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B41" w:rsidRPr="007F7537" w:rsidRDefault="001C7B41" w:rsidP="001C7B41">
      <w:pPr>
        <w:pStyle w:val="a3"/>
        <w:jc w:val="right"/>
      </w:pPr>
      <w:r w:rsidRPr="007F7537">
        <w:t>УТВЕРЖДЕН</w:t>
      </w:r>
    </w:p>
    <w:p w:rsidR="001C7B41" w:rsidRPr="007F7537" w:rsidRDefault="001C7B41" w:rsidP="001C7B41">
      <w:pPr>
        <w:pStyle w:val="a3"/>
        <w:jc w:val="right"/>
      </w:pPr>
      <w:r w:rsidRPr="007F7537">
        <w:t>решением __________ общего собрания акционеров</w:t>
      </w:r>
    </w:p>
    <w:p w:rsidR="001C7B41" w:rsidRPr="007F7537" w:rsidRDefault="007F7537" w:rsidP="001C7B41">
      <w:pPr>
        <w:pStyle w:val="a3"/>
        <w:jc w:val="right"/>
      </w:pPr>
      <w:r w:rsidRPr="007F7537">
        <w:t>АО «МЗ «САПФИР»</w:t>
      </w:r>
    </w:p>
    <w:p w:rsidR="001C7B41" w:rsidRDefault="001C7B41" w:rsidP="001C7B41">
      <w:pPr>
        <w:pStyle w:val="a3"/>
        <w:jc w:val="right"/>
      </w:pPr>
      <w:r w:rsidRPr="007F7537">
        <w:t>от __.__.20__ (протокол от __.__.20__ г. № ___)</w:t>
      </w:r>
    </w:p>
    <w:p w:rsidR="001C7B41" w:rsidRDefault="001C7B41" w:rsidP="001C7B41">
      <w:pPr>
        <w:suppressAutoHyphens/>
        <w:spacing w:line="319" w:lineRule="auto"/>
        <w:ind w:firstLine="709"/>
        <w:jc w:val="both"/>
        <w:rPr>
          <w:rFonts w:ascii="Proxima Nova ExCn Rg" w:hAnsi="Proxima Nova ExCn Rg" w:cs="Arial"/>
          <w:snapToGrid w:val="0"/>
          <w:color w:val="000000"/>
          <w:sz w:val="30"/>
          <w:szCs w:val="30"/>
        </w:rPr>
      </w:pPr>
    </w:p>
    <w:p w:rsidR="001C7B41" w:rsidRDefault="001C7B41" w:rsidP="001C7B41">
      <w:pPr>
        <w:suppressAutoHyphens/>
        <w:spacing w:line="319" w:lineRule="auto"/>
        <w:ind w:firstLine="709"/>
        <w:jc w:val="both"/>
        <w:rPr>
          <w:rFonts w:ascii="Proxima Nova ExCn Rg" w:hAnsi="Proxima Nova ExCn Rg" w:cs="Arial"/>
          <w:snapToGrid w:val="0"/>
          <w:color w:val="000000"/>
          <w:sz w:val="30"/>
          <w:szCs w:val="30"/>
        </w:rPr>
      </w:pPr>
    </w:p>
    <w:p w:rsidR="001C7B41" w:rsidRDefault="001C7B41" w:rsidP="001C7B41">
      <w:pPr>
        <w:suppressAutoHyphens/>
        <w:spacing w:line="319" w:lineRule="auto"/>
        <w:ind w:firstLine="709"/>
        <w:jc w:val="both"/>
        <w:rPr>
          <w:rFonts w:ascii="Proxima Nova ExCn Rg" w:hAnsi="Proxima Nova ExCn Rg" w:cs="Arial"/>
          <w:snapToGrid w:val="0"/>
          <w:color w:val="000000"/>
          <w:sz w:val="30"/>
          <w:szCs w:val="30"/>
        </w:rPr>
      </w:pPr>
    </w:p>
    <w:p w:rsidR="001C7B41" w:rsidRDefault="001C7B41" w:rsidP="001C7B41">
      <w:pPr>
        <w:suppressAutoHyphens/>
        <w:spacing w:line="319" w:lineRule="auto"/>
        <w:ind w:firstLine="709"/>
        <w:jc w:val="both"/>
        <w:rPr>
          <w:rFonts w:ascii="Proxima Nova ExCn Rg" w:hAnsi="Proxima Nova ExCn Rg" w:cs="Arial"/>
          <w:snapToGrid w:val="0"/>
          <w:color w:val="000000"/>
          <w:sz w:val="30"/>
          <w:szCs w:val="30"/>
        </w:rPr>
      </w:pPr>
    </w:p>
    <w:p w:rsidR="001C7B41" w:rsidRDefault="001C7B41" w:rsidP="001C7B41">
      <w:pPr>
        <w:suppressAutoHyphens/>
        <w:spacing w:line="319" w:lineRule="auto"/>
        <w:ind w:firstLine="709"/>
        <w:jc w:val="both"/>
        <w:rPr>
          <w:rFonts w:ascii="Proxima Nova ExCn Rg" w:hAnsi="Proxima Nova ExCn Rg" w:cs="Arial"/>
          <w:snapToGrid w:val="0"/>
          <w:color w:val="000000"/>
          <w:sz w:val="30"/>
          <w:szCs w:val="30"/>
        </w:rPr>
      </w:pPr>
    </w:p>
    <w:p w:rsidR="001C7B41" w:rsidRDefault="001C7B41" w:rsidP="001C7B41">
      <w:pPr>
        <w:suppressAutoHyphens/>
        <w:spacing w:line="319" w:lineRule="auto"/>
        <w:ind w:firstLine="709"/>
        <w:jc w:val="both"/>
        <w:rPr>
          <w:rFonts w:ascii="Proxima Nova ExCn Rg" w:hAnsi="Proxima Nova ExCn Rg" w:cs="Arial"/>
          <w:snapToGrid w:val="0"/>
          <w:color w:val="000000"/>
          <w:sz w:val="30"/>
          <w:szCs w:val="30"/>
        </w:rPr>
      </w:pPr>
    </w:p>
    <w:p w:rsidR="001C7B41" w:rsidRDefault="001C7B41" w:rsidP="001C7B41">
      <w:pPr>
        <w:suppressAutoHyphens/>
        <w:spacing w:line="319" w:lineRule="auto"/>
        <w:ind w:firstLine="709"/>
        <w:jc w:val="both"/>
        <w:rPr>
          <w:rFonts w:ascii="Proxima Nova ExCn Rg" w:hAnsi="Proxima Nova ExCn Rg" w:cs="Arial"/>
          <w:snapToGrid w:val="0"/>
          <w:color w:val="000000"/>
          <w:sz w:val="30"/>
          <w:szCs w:val="30"/>
        </w:rPr>
      </w:pPr>
    </w:p>
    <w:p w:rsidR="001C7B41" w:rsidRDefault="001C7B41" w:rsidP="001C7B41">
      <w:pPr>
        <w:suppressAutoHyphens/>
        <w:spacing w:line="319" w:lineRule="auto"/>
        <w:ind w:firstLine="709"/>
        <w:jc w:val="both"/>
        <w:rPr>
          <w:rFonts w:ascii="Proxima Nova ExCn Rg" w:hAnsi="Proxima Nova ExCn Rg" w:cs="Arial"/>
          <w:snapToGrid w:val="0"/>
          <w:color w:val="000000"/>
          <w:sz w:val="30"/>
          <w:szCs w:val="30"/>
        </w:rPr>
      </w:pPr>
    </w:p>
    <w:p w:rsidR="001C7B41" w:rsidRPr="000C5B87" w:rsidRDefault="001C7B41" w:rsidP="001C7B41">
      <w:pPr>
        <w:suppressAutoHyphens/>
        <w:spacing w:line="319" w:lineRule="auto"/>
        <w:ind w:firstLine="709"/>
        <w:jc w:val="both"/>
        <w:rPr>
          <w:rFonts w:ascii="Proxima Nova ExCn Rg" w:hAnsi="Proxima Nova ExCn Rg" w:cs="Arial"/>
          <w:snapToGrid w:val="0"/>
          <w:color w:val="000000"/>
          <w:sz w:val="30"/>
          <w:szCs w:val="30"/>
        </w:rPr>
      </w:pPr>
    </w:p>
    <w:p w:rsidR="00085899" w:rsidRPr="00934517" w:rsidRDefault="00085899" w:rsidP="00085899">
      <w:pPr>
        <w:pStyle w:val="a3"/>
        <w:jc w:val="center"/>
        <w:rPr>
          <w:b/>
          <w:sz w:val="36"/>
          <w:szCs w:val="36"/>
        </w:rPr>
      </w:pPr>
      <w:r w:rsidRPr="00934517">
        <w:rPr>
          <w:b/>
          <w:sz w:val="36"/>
          <w:szCs w:val="36"/>
        </w:rPr>
        <w:t>У С Т А В</w:t>
      </w:r>
    </w:p>
    <w:p w:rsidR="00085899" w:rsidRPr="00934517" w:rsidRDefault="000D6D74" w:rsidP="00085899">
      <w:pPr>
        <w:pStyle w:val="a3"/>
        <w:jc w:val="center"/>
        <w:rPr>
          <w:b/>
          <w:snapToGrid w:val="0"/>
          <w:sz w:val="36"/>
          <w:szCs w:val="36"/>
        </w:rPr>
      </w:pPr>
      <w:r>
        <w:rPr>
          <w:b/>
          <w:snapToGrid w:val="0"/>
          <w:sz w:val="36"/>
          <w:szCs w:val="36"/>
        </w:rPr>
        <w:t>А</w:t>
      </w:r>
      <w:r w:rsidR="00085899" w:rsidRPr="00934517">
        <w:rPr>
          <w:b/>
          <w:snapToGrid w:val="0"/>
          <w:sz w:val="36"/>
          <w:szCs w:val="36"/>
        </w:rPr>
        <w:t>кционерного общества</w:t>
      </w:r>
    </w:p>
    <w:p w:rsidR="00085899" w:rsidRPr="00934517" w:rsidRDefault="00085899" w:rsidP="00085899">
      <w:pPr>
        <w:pStyle w:val="a3"/>
        <w:jc w:val="center"/>
        <w:rPr>
          <w:b/>
          <w:snapToGrid w:val="0"/>
          <w:color w:val="000000"/>
          <w:sz w:val="36"/>
          <w:szCs w:val="36"/>
        </w:rPr>
      </w:pPr>
      <w:r w:rsidRPr="00934517">
        <w:rPr>
          <w:b/>
          <w:sz w:val="36"/>
          <w:szCs w:val="36"/>
        </w:rPr>
        <w:t>«</w:t>
      </w:r>
      <w:r w:rsidR="007F7537">
        <w:rPr>
          <w:b/>
          <w:sz w:val="36"/>
          <w:szCs w:val="36"/>
        </w:rPr>
        <w:t>Московский завод «САПФИР</w:t>
      </w:r>
      <w:r w:rsidRPr="00934517">
        <w:rPr>
          <w:b/>
          <w:sz w:val="36"/>
          <w:szCs w:val="36"/>
        </w:rPr>
        <w:t>»</w:t>
      </w:r>
    </w:p>
    <w:p w:rsidR="00085899" w:rsidRDefault="00085899" w:rsidP="00085899">
      <w:pPr>
        <w:pStyle w:val="a3"/>
        <w:jc w:val="center"/>
        <w:rPr>
          <w:snapToGrid w:val="0"/>
          <w:color w:val="000000"/>
        </w:rPr>
      </w:pPr>
    </w:p>
    <w:p w:rsidR="00085899" w:rsidRPr="00642E95" w:rsidRDefault="00085899" w:rsidP="00085899">
      <w:pPr>
        <w:pStyle w:val="a3"/>
        <w:jc w:val="center"/>
        <w:rPr>
          <w:snapToGrid w:val="0"/>
          <w:color w:val="000000"/>
        </w:rPr>
      </w:pPr>
      <w:r w:rsidRPr="00642E95">
        <w:rPr>
          <w:snapToGrid w:val="0"/>
          <w:color w:val="000000"/>
        </w:rPr>
        <w:t>(редакция №</w:t>
      </w:r>
      <w:r>
        <w:rPr>
          <w:snapToGrid w:val="0"/>
          <w:color w:val="000000"/>
        </w:rPr>
        <w:t xml:space="preserve"> </w:t>
      </w:r>
      <w:r w:rsidR="007F7537">
        <w:rPr>
          <w:snapToGrid w:val="0"/>
          <w:color w:val="000000"/>
        </w:rPr>
        <w:t>5</w:t>
      </w:r>
      <w:r>
        <w:rPr>
          <w:snapToGrid w:val="0"/>
          <w:color w:val="000000"/>
        </w:rPr>
        <w:t>)</w:t>
      </w: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Default="001C7B41" w:rsidP="001C7B41">
      <w:pPr>
        <w:pStyle w:val="a3"/>
        <w:jc w:val="center"/>
        <w:rPr>
          <w:b/>
          <w:snapToGrid w:val="0"/>
          <w:color w:val="000000"/>
        </w:rPr>
      </w:pPr>
    </w:p>
    <w:p w:rsidR="001C7B41" w:rsidRPr="00642E95" w:rsidRDefault="001C7B41" w:rsidP="001C7B41">
      <w:pPr>
        <w:pStyle w:val="a3"/>
        <w:jc w:val="center"/>
        <w:rPr>
          <w:b/>
          <w:snapToGrid w:val="0"/>
          <w:color w:val="000000"/>
        </w:rPr>
      </w:pPr>
    </w:p>
    <w:p w:rsidR="001C7B41" w:rsidRPr="00642E95" w:rsidRDefault="001C7B41" w:rsidP="001C7B41">
      <w:pPr>
        <w:pStyle w:val="a3"/>
        <w:jc w:val="center"/>
        <w:rPr>
          <w:snapToGrid w:val="0"/>
          <w:color w:val="000000"/>
        </w:rPr>
      </w:pPr>
      <w:r w:rsidRPr="00642E95">
        <w:rPr>
          <w:snapToGrid w:val="0"/>
          <w:color w:val="000000"/>
        </w:rPr>
        <w:t>г.</w:t>
      </w:r>
      <w:r>
        <w:rPr>
          <w:snapToGrid w:val="0"/>
          <w:color w:val="000000"/>
        </w:rPr>
        <w:t xml:space="preserve"> </w:t>
      </w:r>
      <w:r w:rsidR="007F7537">
        <w:rPr>
          <w:snapToGrid w:val="0"/>
          <w:color w:val="000000"/>
        </w:rPr>
        <w:t>Москва</w:t>
      </w:r>
    </w:p>
    <w:p w:rsidR="001C7B41" w:rsidRDefault="001C7B41" w:rsidP="001C7B41">
      <w:pPr>
        <w:pStyle w:val="a3"/>
        <w:jc w:val="center"/>
        <w:rPr>
          <w:snapToGrid w:val="0"/>
          <w:color w:val="000000"/>
        </w:rPr>
      </w:pPr>
      <w:r w:rsidRPr="00642E95">
        <w:rPr>
          <w:snapToGrid w:val="0"/>
          <w:color w:val="000000"/>
        </w:rPr>
        <w:t xml:space="preserve">2 0 </w:t>
      </w:r>
      <w:r w:rsidR="007F7537">
        <w:rPr>
          <w:snapToGrid w:val="0"/>
          <w:color w:val="000000"/>
        </w:rPr>
        <w:t>2 2 год</w:t>
      </w:r>
      <w:r w:rsidRPr="000C5B87">
        <w:rPr>
          <w:snapToGrid w:val="0"/>
          <w:color w:val="000000"/>
        </w:rPr>
        <w:br w:type="page"/>
      </w:r>
    </w:p>
    <w:p w:rsidR="002B03A0" w:rsidRPr="00C32FF0" w:rsidRDefault="002B03A0" w:rsidP="00C32FF0">
      <w:pPr>
        <w:pStyle w:val="a3"/>
        <w:jc w:val="center"/>
        <w:rPr>
          <w:b/>
          <w:snapToGrid w:val="0"/>
        </w:rPr>
      </w:pPr>
      <w:r w:rsidRPr="00C32FF0">
        <w:rPr>
          <w:b/>
          <w:snapToGrid w:val="0"/>
        </w:rPr>
        <w:lastRenderedPageBreak/>
        <w:t>1. ОБЩИЕ ПОЛОЖЕНИЯ</w:t>
      </w:r>
    </w:p>
    <w:p w:rsidR="00962F86" w:rsidRPr="00C01D1B" w:rsidRDefault="002B03A0" w:rsidP="00962F86">
      <w:pPr>
        <w:pStyle w:val="ConsPlusNormal"/>
        <w:ind w:firstLine="540"/>
        <w:jc w:val="both"/>
        <w:rPr>
          <w:rFonts w:ascii="Times New Roman" w:hAnsi="Times New Roman" w:cs="Times New Roman"/>
          <w:sz w:val="24"/>
          <w:szCs w:val="24"/>
        </w:rPr>
      </w:pPr>
      <w:r w:rsidRPr="00C01D1B">
        <w:rPr>
          <w:rFonts w:ascii="Times New Roman" w:hAnsi="Times New Roman" w:cs="Times New Roman"/>
          <w:sz w:val="24"/>
          <w:szCs w:val="24"/>
        </w:rPr>
        <w:t xml:space="preserve">1.1. </w:t>
      </w:r>
      <w:r w:rsidR="00962F86" w:rsidRPr="00C01D1B">
        <w:rPr>
          <w:rFonts w:ascii="Times New Roman" w:hAnsi="Times New Roman" w:cs="Times New Roman"/>
          <w:sz w:val="24"/>
          <w:szCs w:val="24"/>
        </w:rPr>
        <w:t>Акционерное общество "</w:t>
      </w:r>
      <w:r w:rsidR="007F7537" w:rsidRPr="00C01D1B">
        <w:rPr>
          <w:rFonts w:ascii="Times New Roman" w:hAnsi="Times New Roman" w:cs="Times New Roman"/>
          <w:sz w:val="24"/>
          <w:szCs w:val="24"/>
        </w:rPr>
        <w:t>Московский завод «САПФИР</w:t>
      </w:r>
      <w:r w:rsidR="00962F86" w:rsidRPr="00C01D1B">
        <w:rPr>
          <w:rFonts w:ascii="Times New Roman" w:hAnsi="Times New Roman" w:cs="Times New Roman"/>
          <w:sz w:val="24"/>
          <w:szCs w:val="24"/>
        </w:rPr>
        <w:t>" (далее - Общество) создано в соответствии с Гражданским кодексом Российской Федерации, Федеральным законом от 26 декабря 1995 г. № 208-ФЗ "Об акционерных обществах" и другими законодательными актами Российской Федерации.</w:t>
      </w:r>
    </w:p>
    <w:p w:rsidR="002B03A0" w:rsidRPr="00C01D1B" w:rsidRDefault="007F7537">
      <w:pPr>
        <w:pStyle w:val="ConsPlusNormal"/>
        <w:jc w:val="both"/>
        <w:rPr>
          <w:rFonts w:ascii="Times New Roman" w:hAnsi="Times New Roman" w:cs="Times New Roman"/>
          <w:sz w:val="24"/>
          <w:szCs w:val="24"/>
        </w:rPr>
      </w:pPr>
      <w:r w:rsidRPr="00C01D1B">
        <w:rPr>
          <w:rFonts w:ascii="Times New Roman" w:hAnsi="Times New Roman" w:cs="Times New Roman"/>
          <w:sz w:val="24"/>
          <w:szCs w:val="24"/>
        </w:rPr>
        <w:t xml:space="preserve">        1.2. Акционерное общество «Московский завод «САПФИР» (далее Общество) создано в соответствии с Указом Президента Российской Федерации "Об организационных мерах по преобразованию государственных предприятий в акционерные общества" от 1 июля 1992г N 721 путем преобразования государственного предприятия «Производственное объединение «САПФИР» в открытое акционерное общество «Московский завод «САПФИР» и является его правопреемником. Общество зарегистрировано Московской регистрационной палатой 23 февраля 1994 г., Свидетельство о государственной регистрации № 010.748. </w:t>
      </w:r>
    </w:p>
    <w:p w:rsidR="007F7537" w:rsidRPr="00C32FF0" w:rsidRDefault="007F7537">
      <w:pPr>
        <w:pStyle w:val="ConsPlusNormal"/>
        <w:jc w:val="both"/>
        <w:rPr>
          <w:rFonts w:ascii="Times New Roman" w:hAnsi="Times New Roman" w:cs="Times New Roman"/>
          <w:sz w:val="24"/>
          <w:szCs w:val="24"/>
        </w:rPr>
      </w:pPr>
      <w:r w:rsidRPr="00C01D1B">
        <w:rPr>
          <w:rFonts w:ascii="Times New Roman" w:hAnsi="Times New Roman" w:cs="Times New Roman"/>
          <w:sz w:val="24"/>
          <w:szCs w:val="24"/>
        </w:rPr>
        <w:t xml:space="preserve">        В соответствии с решением общего собрания акционеров, протокол </w:t>
      </w:r>
      <w:r w:rsidR="00C01D1B">
        <w:rPr>
          <w:rFonts w:ascii="Times New Roman" w:hAnsi="Times New Roman" w:cs="Times New Roman"/>
          <w:sz w:val="24"/>
          <w:szCs w:val="24"/>
        </w:rPr>
        <w:t>от 15.09.2017г. №02/2017</w:t>
      </w:r>
      <w:r w:rsidRPr="00C01D1B">
        <w:rPr>
          <w:rFonts w:ascii="Times New Roman" w:hAnsi="Times New Roman" w:cs="Times New Roman"/>
          <w:sz w:val="24"/>
          <w:szCs w:val="24"/>
        </w:rPr>
        <w:t xml:space="preserve"> Общество переименовано из открытого акционерного общества «Швабе</w:t>
      </w:r>
      <w:r w:rsidRPr="007F7537">
        <w:rPr>
          <w:rFonts w:ascii="Times New Roman" w:hAnsi="Times New Roman" w:cs="Times New Roman"/>
          <w:sz w:val="24"/>
          <w:szCs w:val="24"/>
        </w:rPr>
        <w:t xml:space="preserve"> – Фотосистемы» в акционерное общество «Московский завод «САПФИР»</w:t>
      </w:r>
    </w:p>
    <w:p w:rsidR="002B03A0" w:rsidRPr="00C32FF0" w:rsidRDefault="002B03A0">
      <w:pPr>
        <w:pStyle w:val="ConsPlusNormal"/>
        <w:jc w:val="center"/>
        <w:outlineLvl w:val="1"/>
        <w:rPr>
          <w:rFonts w:ascii="Times New Roman" w:hAnsi="Times New Roman" w:cs="Times New Roman"/>
          <w:sz w:val="24"/>
          <w:szCs w:val="24"/>
        </w:rPr>
      </w:pPr>
      <w:r w:rsidRPr="00C32FF0">
        <w:rPr>
          <w:rFonts w:ascii="Times New Roman" w:hAnsi="Times New Roman" w:cs="Times New Roman"/>
          <w:b/>
          <w:sz w:val="24"/>
          <w:szCs w:val="24"/>
        </w:rPr>
        <w:t>2. НАИМЕНОВАНИЕ И МЕСТО НАХОЖДЕНИЯ ОБЩЕСТВА</w:t>
      </w:r>
    </w:p>
    <w:p w:rsidR="00D601FE" w:rsidRPr="00D601FE" w:rsidRDefault="00D601FE" w:rsidP="00D601FE">
      <w:pPr>
        <w:pStyle w:val="ConsPlusNormal"/>
        <w:ind w:firstLine="540"/>
        <w:jc w:val="both"/>
        <w:rPr>
          <w:rFonts w:ascii="Times New Roman" w:hAnsi="Times New Roman" w:cs="Times New Roman"/>
          <w:sz w:val="24"/>
          <w:szCs w:val="24"/>
        </w:rPr>
      </w:pPr>
      <w:r w:rsidRPr="00D601FE">
        <w:rPr>
          <w:rFonts w:ascii="Times New Roman" w:hAnsi="Times New Roman" w:cs="Times New Roman"/>
          <w:sz w:val="24"/>
          <w:szCs w:val="24"/>
        </w:rPr>
        <w:t>2.1. Полное фирменное наименование Общества на русском языке:</w:t>
      </w:r>
    </w:p>
    <w:p w:rsidR="00D601FE" w:rsidRPr="000E2764" w:rsidRDefault="007F7537" w:rsidP="00D601FE">
      <w:pPr>
        <w:pStyle w:val="ConsPlusNormal"/>
        <w:ind w:firstLine="540"/>
        <w:jc w:val="both"/>
        <w:rPr>
          <w:rFonts w:ascii="Times New Roman" w:hAnsi="Times New Roman" w:cs="Times New Roman"/>
          <w:b/>
          <w:sz w:val="24"/>
          <w:szCs w:val="24"/>
        </w:rPr>
      </w:pPr>
      <w:r w:rsidRPr="007F7537">
        <w:rPr>
          <w:rFonts w:ascii="Times New Roman" w:hAnsi="Times New Roman" w:cs="Times New Roman"/>
          <w:b/>
          <w:sz w:val="24"/>
          <w:szCs w:val="24"/>
        </w:rPr>
        <w:t>Акционерное общество «М</w:t>
      </w:r>
      <w:bookmarkStart w:id="0" w:name="_GoBack"/>
      <w:bookmarkEnd w:id="0"/>
      <w:r w:rsidRPr="007F7537">
        <w:rPr>
          <w:rFonts w:ascii="Times New Roman" w:hAnsi="Times New Roman" w:cs="Times New Roman"/>
          <w:b/>
          <w:sz w:val="24"/>
          <w:szCs w:val="24"/>
        </w:rPr>
        <w:t>осковский завод «САПФИР».</w:t>
      </w:r>
    </w:p>
    <w:p w:rsidR="00D601FE" w:rsidRPr="00D601FE" w:rsidRDefault="00D601FE" w:rsidP="00D601FE">
      <w:pPr>
        <w:pStyle w:val="ConsPlusNormal"/>
        <w:ind w:firstLine="540"/>
        <w:jc w:val="both"/>
        <w:rPr>
          <w:rFonts w:ascii="Times New Roman" w:hAnsi="Times New Roman" w:cs="Times New Roman"/>
          <w:sz w:val="24"/>
          <w:szCs w:val="24"/>
        </w:rPr>
      </w:pPr>
      <w:r w:rsidRPr="00D601FE">
        <w:rPr>
          <w:rFonts w:ascii="Times New Roman" w:hAnsi="Times New Roman" w:cs="Times New Roman"/>
          <w:sz w:val="24"/>
          <w:szCs w:val="24"/>
        </w:rPr>
        <w:t>2.2. Сокращенное фирменное наименование Общества на русском языке:</w:t>
      </w:r>
    </w:p>
    <w:p w:rsidR="007F7537" w:rsidRDefault="007F7537" w:rsidP="00D601FE">
      <w:pPr>
        <w:pStyle w:val="ConsPlusNormal"/>
        <w:ind w:firstLine="540"/>
        <w:jc w:val="both"/>
        <w:rPr>
          <w:rFonts w:ascii="Times New Roman" w:hAnsi="Times New Roman" w:cs="Times New Roman"/>
          <w:b/>
          <w:sz w:val="24"/>
          <w:szCs w:val="24"/>
        </w:rPr>
      </w:pPr>
      <w:r w:rsidRPr="007F7537">
        <w:rPr>
          <w:rFonts w:ascii="Times New Roman" w:hAnsi="Times New Roman" w:cs="Times New Roman"/>
          <w:b/>
          <w:sz w:val="24"/>
          <w:szCs w:val="24"/>
        </w:rPr>
        <w:t>АО «МЗ «САПФИР».</w:t>
      </w:r>
    </w:p>
    <w:p w:rsidR="00D601FE" w:rsidRPr="00D601FE" w:rsidRDefault="00D601FE" w:rsidP="00D601FE">
      <w:pPr>
        <w:pStyle w:val="ConsPlusNormal"/>
        <w:ind w:firstLine="540"/>
        <w:jc w:val="both"/>
        <w:rPr>
          <w:rFonts w:ascii="Times New Roman" w:hAnsi="Times New Roman" w:cs="Times New Roman"/>
          <w:sz w:val="24"/>
          <w:szCs w:val="24"/>
        </w:rPr>
      </w:pPr>
      <w:r w:rsidRPr="00D601FE">
        <w:rPr>
          <w:rFonts w:ascii="Times New Roman" w:hAnsi="Times New Roman" w:cs="Times New Roman"/>
          <w:sz w:val="24"/>
          <w:szCs w:val="24"/>
        </w:rPr>
        <w:t>2.3. Полное фирменное наименование Общества на английском языке:</w:t>
      </w:r>
    </w:p>
    <w:p w:rsidR="00D601FE" w:rsidRPr="007F7537" w:rsidRDefault="007F7537" w:rsidP="00D601FE">
      <w:pPr>
        <w:pStyle w:val="ConsPlusNormal"/>
        <w:ind w:firstLine="540"/>
        <w:jc w:val="both"/>
        <w:rPr>
          <w:rFonts w:ascii="Times New Roman" w:hAnsi="Times New Roman" w:cs="Times New Roman"/>
          <w:b/>
          <w:sz w:val="24"/>
          <w:szCs w:val="24"/>
          <w:lang w:val="en-US"/>
        </w:rPr>
      </w:pPr>
      <w:proofErr w:type="gramStart"/>
      <w:r w:rsidRPr="007F7537">
        <w:rPr>
          <w:rFonts w:ascii="Times New Roman" w:hAnsi="Times New Roman" w:cs="Times New Roman"/>
          <w:b/>
          <w:sz w:val="24"/>
          <w:szCs w:val="24"/>
          <w:lang w:val="en-US"/>
        </w:rPr>
        <w:t>Joint Stock Company «</w:t>
      </w:r>
      <w:proofErr w:type="spellStart"/>
      <w:r w:rsidRPr="007F7537">
        <w:rPr>
          <w:rFonts w:ascii="Times New Roman" w:hAnsi="Times New Roman" w:cs="Times New Roman"/>
          <w:b/>
          <w:sz w:val="24"/>
          <w:szCs w:val="24"/>
          <w:lang w:val="en-US"/>
        </w:rPr>
        <w:t>Moskovskij</w:t>
      </w:r>
      <w:proofErr w:type="spellEnd"/>
      <w:r w:rsidRPr="007F7537">
        <w:rPr>
          <w:rFonts w:ascii="Times New Roman" w:hAnsi="Times New Roman" w:cs="Times New Roman"/>
          <w:b/>
          <w:sz w:val="24"/>
          <w:szCs w:val="24"/>
          <w:lang w:val="en-US"/>
        </w:rPr>
        <w:t xml:space="preserve"> </w:t>
      </w:r>
      <w:proofErr w:type="spellStart"/>
      <w:r w:rsidRPr="007F7537">
        <w:rPr>
          <w:rFonts w:ascii="Times New Roman" w:hAnsi="Times New Roman" w:cs="Times New Roman"/>
          <w:b/>
          <w:sz w:val="24"/>
          <w:szCs w:val="24"/>
          <w:lang w:val="en-US"/>
        </w:rPr>
        <w:t>Zavod</w:t>
      </w:r>
      <w:proofErr w:type="spellEnd"/>
      <w:r w:rsidRPr="007F7537">
        <w:rPr>
          <w:rFonts w:ascii="Times New Roman" w:hAnsi="Times New Roman" w:cs="Times New Roman"/>
          <w:b/>
          <w:sz w:val="24"/>
          <w:szCs w:val="24"/>
          <w:lang w:val="en-US"/>
        </w:rPr>
        <w:t xml:space="preserve"> «SAPPHIR».</w:t>
      </w:r>
      <w:proofErr w:type="gramEnd"/>
    </w:p>
    <w:p w:rsidR="00D601FE" w:rsidRPr="00D601FE" w:rsidRDefault="00D601FE" w:rsidP="00D601FE">
      <w:pPr>
        <w:pStyle w:val="ConsPlusNormal"/>
        <w:ind w:firstLine="540"/>
        <w:jc w:val="both"/>
        <w:rPr>
          <w:rFonts w:ascii="Times New Roman" w:hAnsi="Times New Roman" w:cs="Times New Roman"/>
          <w:sz w:val="24"/>
          <w:szCs w:val="24"/>
        </w:rPr>
      </w:pPr>
      <w:r w:rsidRPr="00D601FE">
        <w:rPr>
          <w:rFonts w:ascii="Times New Roman" w:hAnsi="Times New Roman" w:cs="Times New Roman"/>
          <w:sz w:val="24"/>
          <w:szCs w:val="24"/>
        </w:rPr>
        <w:t>2.4. Сокращенное фирменное наименование Общества на английском языке:</w:t>
      </w:r>
    </w:p>
    <w:p w:rsidR="00D601FE" w:rsidRPr="000E2764" w:rsidRDefault="007F7537" w:rsidP="00D601FE">
      <w:pPr>
        <w:pStyle w:val="ConsPlusNormal"/>
        <w:ind w:firstLine="540"/>
        <w:jc w:val="both"/>
        <w:rPr>
          <w:rFonts w:ascii="Times New Roman" w:hAnsi="Times New Roman" w:cs="Times New Roman"/>
          <w:b/>
        </w:rPr>
      </w:pPr>
      <w:r w:rsidRPr="007F7537">
        <w:rPr>
          <w:rFonts w:ascii="Times New Roman" w:hAnsi="Times New Roman" w:cs="Times New Roman"/>
          <w:b/>
          <w:sz w:val="24"/>
          <w:szCs w:val="24"/>
        </w:rPr>
        <w:t>JSC «MZ «SAPPHIR».</w:t>
      </w:r>
    </w:p>
    <w:p w:rsidR="00F361AF" w:rsidRPr="00F361AF" w:rsidRDefault="00F361AF" w:rsidP="00F361AF">
      <w:pPr>
        <w:pStyle w:val="ConsPlusNormal"/>
        <w:ind w:firstLine="540"/>
        <w:jc w:val="both"/>
        <w:rPr>
          <w:rFonts w:ascii="Times New Roman" w:hAnsi="Times New Roman" w:cs="Times New Roman"/>
          <w:sz w:val="24"/>
          <w:szCs w:val="24"/>
        </w:rPr>
      </w:pPr>
      <w:r w:rsidRPr="00F361AF">
        <w:rPr>
          <w:rFonts w:ascii="Times New Roman" w:hAnsi="Times New Roman" w:cs="Times New Roman"/>
          <w:sz w:val="24"/>
          <w:szCs w:val="24"/>
        </w:rPr>
        <w:t xml:space="preserve">2.5. Место нахождения Общества: </w:t>
      </w:r>
      <w:r w:rsidR="007F7537" w:rsidRPr="007F7537">
        <w:rPr>
          <w:rFonts w:ascii="Times New Roman" w:hAnsi="Times New Roman" w:cs="Times New Roman"/>
          <w:b/>
          <w:sz w:val="24"/>
          <w:szCs w:val="24"/>
        </w:rPr>
        <w:t>Российская Федерация, индекс 117545, г. Москва, Днепропетровский проезд, 4А, стр.3А.</w:t>
      </w:r>
    </w:p>
    <w:p w:rsidR="002B03A0" w:rsidRPr="00C32FF0" w:rsidRDefault="002B03A0" w:rsidP="00F361AF">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2.6. Общество имеет круглую печать, содержащую его полное фирменное наименование на русском языке и указание на место его нахождения. В печати может быть также указано фирменное наименование Общества на любом иностранном языке.</w:t>
      </w:r>
    </w:p>
    <w:p w:rsidR="002B03A0" w:rsidRPr="00C32FF0" w:rsidRDefault="002B03A0" w:rsidP="00F361AF">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Общество вправе иметь штампы и бланки со своим наименованием, собственную эмблему, а также зарегистрированный в установленном порядке товарный знак и другие средства визуальной индивидуализации.</w:t>
      </w:r>
    </w:p>
    <w:p w:rsidR="002B03A0" w:rsidRDefault="002B03A0">
      <w:pPr>
        <w:pStyle w:val="ConsPlusNormal"/>
        <w:jc w:val="both"/>
        <w:rPr>
          <w:rFonts w:ascii="Times New Roman" w:hAnsi="Times New Roman" w:cs="Times New Roman"/>
          <w:sz w:val="24"/>
          <w:szCs w:val="24"/>
        </w:rPr>
      </w:pPr>
    </w:p>
    <w:p w:rsidR="00F361AF" w:rsidRPr="00C32FF0" w:rsidRDefault="00F361AF">
      <w:pPr>
        <w:pStyle w:val="ConsPlusNormal"/>
        <w:jc w:val="both"/>
        <w:rPr>
          <w:rFonts w:ascii="Times New Roman" w:hAnsi="Times New Roman" w:cs="Times New Roman"/>
          <w:sz w:val="24"/>
          <w:szCs w:val="24"/>
        </w:rPr>
      </w:pPr>
    </w:p>
    <w:p w:rsidR="002B03A0" w:rsidRPr="00F361AF" w:rsidRDefault="002B03A0">
      <w:pPr>
        <w:pStyle w:val="ConsPlusNormal"/>
        <w:jc w:val="center"/>
        <w:outlineLvl w:val="1"/>
        <w:rPr>
          <w:rFonts w:ascii="Times New Roman" w:hAnsi="Times New Roman" w:cs="Times New Roman"/>
          <w:b/>
          <w:sz w:val="24"/>
          <w:szCs w:val="24"/>
        </w:rPr>
      </w:pPr>
      <w:r w:rsidRPr="00C32FF0">
        <w:rPr>
          <w:rFonts w:ascii="Times New Roman" w:hAnsi="Times New Roman" w:cs="Times New Roman"/>
          <w:b/>
          <w:sz w:val="24"/>
          <w:szCs w:val="24"/>
        </w:rPr>
        <w:t>3. ЦЕЛИ И ПРЕДМЕТ ДЕЯТЕЛЬНОСТИ ОБЩЕСТВА</w:t>
      </w:r>
    </w:p>
    <w:p w:rsidR="002B03A0" w:rsidRPr="00C32FF0" w:rsidRDefault="002B03A0">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3.1. Основными целями деятельности Общества являются: извлечение прибыли, участие в реализации государственных программ, а также иные цели, не запрещенные законодательством Российской Федерации.</w:t>
      </w:r>
    </w:p>
    <w:p w:rsidR="002B03A0" w:rsidRDefault="002B03A0" w:rsidP="00F361AF">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3.2. Для достижения целей, указанных в пункте 3.1 настоящего Устава, Общество осуществляет в установленном законодательством Российской Федерации порядке следующие виды деятельности:</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 Производство фотоэлектронных приемников и фотоэлектронных приемных устройств во всем инфракрасном диапазоне;</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 xml:space="preserve">3.2.2. Проведение научно-исследовательских, проектно-конструкторских и опытных работ по созданию фотоприемников, </w:t>
      </w:r>
      <w:proofErr w:type="spellStart"/>
      <w:r w:rsidRPr="007F7537">
        <w:rPr>
          <w:rFonts w:ascii="Times New Roman" w:hAnsi="Times New Roman" w:cs="Times New Roman"/>
          <w:sz w:val="24"/>
          <w:szCs w:val="24"/>
        </w:rPr>
        <w:t>фотоприемных</w:t>
      </w:r>
      <w:proofErr w:type="spellEnd"/>
      <w:r w:rsidRPr="007F7537">
        <w:rPr>
          <w:rFonts w:ascii="Times New Roman" w:hAnsi="Times New Roman" w:cs="Times New Roman"/>
          <w:sz w:val="24"/>
          <w:szCs w:val="24"/>
        </w:rPr>
        <w:t xml:space="preserve"> устройств и внедрению новых технологических процессов;</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3.2.3. Производство радиоэлектронной элементной базы аппаратуры, оптоэлектронных приборов, электротехнических приборов и устройств;</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3.2.4. Проектирование и изготовление специального технологического оборудования;</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 xml:space="preserve">3.2.5. Маркетинговая деятельность, посредническая деятельность в продвижении </w:t>
      </w:r>
      <w:r w:rsidRPr="007F7537">
        <w:rPr>
          <w:rFonts w:ascii="Times New Roman" w:hAnsi="Times New Roman" w:cs="Times New Roman"/>
          <w:sz w:val="24"/>
          <w:szCs w:val="24"/>
        </w:rPr>
        <w:lastRenderedPageBreak/>
        <w:t>продукции и услуг, осуществление торговой, а также посреднической деятельности при проведении коммерческих операций и поиске деловых партнеров;</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3.2.6. Производство и реализация сувениров, ювелирных изделий, в том числе из, драгоценных металлов и камней;</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3.2.7. Разработка, изготовление и реализация медицинских приборов и изделий, в том числе с использованием драгоценных металлов:</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3.2.8. Выращивание, обработка оптических и полупроводниковых материалов;</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3.2.9. Производство товаров народного потребления, выполнение платных услуг населению;</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3.2.10. Участие в работе коммерческих ярмарок, выставок, аукционов товаров, оборудования и технологии, в том числе за рубежом.</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3.2.11. Производство строительно-монтажных и ремонтных работ;</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3.2.12. Коммерческая деятельность по любым направлениям;</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3.2.13. Реализация неликвидов и отходов производства;</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3.2.14. Научно-техническая деятельность:</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3.2.15. Внешнеэкономическая деятельность:</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3.2.16. Медицинское обслуживание;</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3.2.17. Общественное питание;</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3.2.18. Оказание транспортных услуг, ремонт и обслуживание автомобильного транспорта.</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3.2.19. Торгово-посреднические и экспортно-импортные операции, в том числе непосредственно с иностранными партнерами в установленном действующим законодательством порядке.</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3.2.20. Участие в финансово-промышленных труппах, ассоциациях и иных объединениях коммерческих организаций.</w:t>
      </w:r>
    </w:p>
    <w:p w:rsidR="007F7537" w:rsidRPr="007F7537"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3.2.21. Проектирование и эксплуатация зданий, сооружений и инженерных сетей (электроснабжение, теплоснабжение, вентиляция и кондиционирование воздуха, связь, КИП и автоматика, охранно-пожарная сигнализация), проектирование, монтаж, наладка, ремонт и техническое обслуживание оборудования и охранно-пожарных систем сигнализации и защиты.</w:t>
      </w:r>
    </w:p>
    <w:p w:rsidR="002B03A0" w:rsidRDefault="007F7537" w:rsidP="007F7537">
      <w:pPr>
        <w:pStyle w:val="ConsPlusNormal"/>
        <w:ind w:firstLine="540"/>
        <w:jc w:val="both"/>
        <w:rPr>
          <w:rFonts w:ascii="Times New Roman" w:hAnsi="Times New Roman" w:cs="Times New Roman"/>
          <w:sz w:val="24"/>
          <w:szCs w:val="24"/>
        </w:rPr>
      </w:pPr>
      <w:r w:rsidRPr="007F7537">
        <w:rPr>
          <w:rFonts w:ascii="Times New Roman" w:hAnsi="Times New Roman" w:cs="Times New Roman"/>
          <w:sz w:val="24"/>
          <w:szCs w:val="24"/>
        </w:rPr>
        <w:t xml:space="preserve">3.2.22. Сдача в наем (аренду) зданий, помещений и оборудования </w:t>
      </w:r>
      <w:r w:rsidR="002B03A0" w:rsidRPr="00C32FF0">
        <w:rPr>
          <w:rFonts w:ascii="Times New Roman" w:hAnsi="Times New Roman" w:cs="Times New Roman"/>
          <w:sz w:val="24"/>
          <w:szCs w:val="24"/>
        </w:rPr>
        <w:t>3.3. Отдельными видами деятельности, перечень которых определяется федеральными законами, Общество может заниматься только на основании специального разрешения (лицензии). Если условиями предоставления специального разрешения (лицензии) на занятие определенным видом деятельности предусмотрено требование о занятии такой деятельностью как исключительной, то Общество в течение срока действия специального разрешения (лицензии) не вправе осуществлять иные виды деятельности, за исключением видов деятельности, предусмотренных специальным разрешением (лицензией) и им сопутствующих.</w:t>
      </w:r>
    </w:p>
    <w:p w:rsidR="007F7537" w:rsidRDefault="007F7537" w:rsidP="007F7537">
      <w:pPr>
        <w:pStyle w:val="ConsPlusNormal"/>
        <w:ind w:firstLine="540"/>
        <w:jc w:val="both"/>
        <w:rPr>
          <w:rFonts w:ascii="Times New Roman" w:hAnsi="Times New Roman" w:cs="Times New Roman"/>
          <w:sz w:val="24"/>
          <w:szCs w:val="24"/>
        </w:rPr>
      </w:pPr>
      <w:r w:rsidRPr="00555E85">
        <w:rPr>
          <w:rFonts w:ascii="Times New Roman" w:hAnsi="Times New Roman" w:cs="Times New Roman"/>
          <w:sz w:val="24"/>
          <w:szCs w:val="24"/>
        </w:rPr>
        <w:t>3.2.23.</w:t>
      </w:r>
      <w:r>
        <w:rPr>
          <w:rFonts w:ascii="Times New Roman" w:hAnsi="Times New Roman" w:cs="Times New Roman"/>
          <w:sz w:val="24"/>
          <w:szCs w:val="24"/>
        </w:rPr>
        <w:t xml:space="preserve"> </w:t>
      </w:r>
      <w:r w:rsidR="00555E85">
        <w:rPr>
          <w:rFonts w:ascii="Times New Roman" w:hAnsi="Times New Roman" w:cs="Times New Roman"/>
          <w:sz w:val="24"/>
          <w:szCs w:val="24"/>
        </w:rPr>
        <w:t>Р</w:t>
      </w:r>
      <w:r w:rsidR="00555E85" w:rsidRPr="00555E85">
        <w:rPr>
          <w:rFonts w:ascii="Times New Roman" w:hAnsi="Times New Roman" w:cs="Times New Roman"/>
          <w:sz w:val="24"/>
          <w:szCs w:val="24"/>
        </w:rPr>
        <w:t>азработка компьютерного программного обеспечения, консультационные услуги в данной области и другие сопутствующие услуги.</w:t>
      </w:r>
    </w:p>
    <w:p w:rsidR="000D4711" w:rsidRPr="00C32FF0" w:rsidRDefault="000D4711" w:rsidP="007F75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 Отдельными видами деятельности, перечень которых определяется федеральными законами, Общество может заниматься только на основании специального разрешения (лицензии). Если условиями предоставления специального разрешения (лицензии) на занятие определенным видом деятельности предусмотрено требование о занятии такой деятельностью как исключительной, то Общество в течение срока действия специального разрешения (лицензии) не вправе осуществлять иные виды деятельности, за исключением видов деятельности, предусмотренных специальным разрешением (лицензией) и им сопутствующих.</w:t>
      </w:r>
    </w:p>
    <w:p w:rsidR="002B03A0" w:rsidRPr="00C32FF0" w:rsidRDefault="000D4711" w:rsidP="00F361A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w:t>
      </w:r>
      <w:r w:rsidR="002B03A0" w:rsidRPr="00C32FF0">
        <w:rPr>
          <w:rFonts w:ascii="Times New Roman" w:hAnsi="Times New Roman" w:cs="Times New Roman"/>
          <w:sz w:val="24"/>
          <w:szCs w:val="24"/>
        </w:rPr>
        <w:t>. Общество осуществляет мероприятия по гражданской обороне и мобилизационной подготовке в соответствии с законодательством Российской Федерации.</w:t>
      </w:r>
    </w:p>
    <w:p w:rsidR="002B03A0" w:rsidRPr="00C32FF0" w:rsidRDefault="000D4711" w:rsidP="00F361A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w:t>
      </w:r>
      <w:r w:rsidR="007F7537">
        <w:rPr>
          <w:rFonts w:ascii="Times New Roman" w:hAnsi="Times New Roman" w:cs="Times New Roman"/>
          <w:sz w:val="24"/>
          <w:szCs w:val="24"/>
        </w:rPr>
        <w:t>.</w:t>
      </w:r>
      <w:r w:rsidR="002B03A0" w:rsidRPr="00C32FF0">
        <w:rPr>
          <w:rFonts w:ascii="Times New Roman" w:hAnsi="Times New Roman" w:cs="Times New Roman"/>
          <w:sz w:val="24"/>
          <w:szCs w:val="24"/>
        </w:rPr>
        <w:t xml:space="preserve"> Общество проводит работы, связанные с использованием сведений, составляющих государственную тайну, и принимает на себя обязательства исполнять требования законодательства Российской Федерации в области защиты государственной тайны. Общество обеспечивает режим секретности проводимых работ, разработку и осуществление мероприятий по сохранению служебной информации, а также защиту информации, содержащей государственную и коммерческую тайну, в строгом соответствии с требованиями федеральных законов и других нормативных актов.</w:t>
      </w:r>
    </w:p>
    <w:p w:rsidR="002B03A0" w:rsidRPr="00C32FF0" w:rsidRDefault="007F75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0D4711">
        <w:rPr>
          <w:rFonts w:ascii="Times New Roman" w:hAnsi="Times New Roman" w:cs="Times New Roman"/>
          <w:sz w:val="24"/>
          <w:szCs w:val="24"/>
        </w:rPr>
        <w:t>6</w:t>
      </w:r>
      <w:r w:rsidR="002B03A0" w:rsidRPr="00C32FF0">
        <w:rPr>
          <w:rFonts w:ascii="Times New Roman" w:hAnsi="Times New Roman" w:cs="Times New Roman"/>
          <w:sz w:val="24"/>
          <w:szCs w:val="24"/>
        </w:rPr>
        <w:t>. Общество вправе осуществлять иные виды деятельности, не запрещенные законодательством Российской Федерации.</w:t>
      </w:r>
    </w:p>
    <w:p w:rsidR="002B03A0" w:rsidRDefault="002B03A0">
      <w:pPr>
        <w:pStyle w:val="ConsPlusNormal"/>
        <w:jc w:val="both"/>
        <w:rPr>
          <w:rFonts w:ascii="Times New Roman" w:hAnsi="Times New Roman" w:cs="Times New Roman"/>
          <w:sz w:val="24"/>
          <w:szCs w:val="24"/>
        </w:rPr>
      </w:pPr>
    </w:p>
    <w:p w:rsidR="002B03A0" w:rsidRPr="00B92AC9" w:rsidRDefault="002B03A0">
      <w:pPr>
        <w:pStyle w:val="ConsPlusNormal"/>
        <w:jc w:val="center"/>
        <w:outlineLvl w:val="1"/>
        <w:rPr>
          <w:rFonts w:ascii="Times New Roman" w:hAnsi="Times New Roman" w:cs="Times New Roman"/>
          <w:b/>
          <w:sz w:val="24"/>
          <w:szCs w:val="24"/>
        </w:rPr>
      </w:pPr>
      <w:r w:rsidRPr="00C32FF0">
        <w:rPr>
          <w:rFonts w:ascii="Times New Roman" w:hAnsi="Times New Roman" w:cs="Times New Roman"/>
          <w:b/>
          <w:sz w:val="24"/>
          <w:szCs w:val="24"/>
        </w:rPr>
        <w:t>4. ФИЛИАЛЫ И ПРЕДСТАВИТЕЛЬСТВА ОБЩЕСТВА</w:t>
      </w:r>
    </w:p>
    <w:p w:rsidR="002B03A0" w:rsidRPr="00C32FF0" w:rsidRDefault="002B03A0">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4.1. Общество может создавать филиалы и открывать представительства в соответствии с положениями Гражданского кодекса Российской Федерации и других федеральных законов.</w:t>
      </w:r>
    </w:p>
    <w:p w:rsidR="002B03A0" w:rsidRDefault="002B03A0">
      <w:pPr>
        <w:pStyle w:val="ConsPlusNormal"/>
        <w:jc w:val="both"/>
        <w:rPr>
          <w:rFonts w:ascii="Times New Roman" w:hAnsi="Times New Roman" w:cs="Times New Roman"/>
          <w:sz w:val="24"/>
          <w:szCs w:val="24"/>
        </w:rPr>
      </w:pPr>
    </w:p>
    <w:p w:rsidR="00B92AC9" w:rsidRPr="00C32FF0" w:rsidRDefault="00B92AC9">
      <w:pPr>
        <w:pStyle w:val="ConsPlusNormal"/>
        <w:jc w:val="both"/>
        <w:rPr>
          <w:rFonts w:ascii="Times New Roman" w:hAnsi="Times New Roman" w:cs="Times New Roman"/>
          <w:sz w:val="24"/>
          <w:szCs w:val="24"/>
        </w:rPr>
      </w:pPr>
    </w:p>
    <w:p w:rsidR="002B03A0" w:rsidRPr="006B1564" w:rsidRDefault="002B03A0">
      <w:pPr>
        <w:pStyle w:val="ConsPlusNormal"/>
        <w:jc w:val="center"/>
        <w:outlineLvl w:val="1"/>
        <w:rPr>
          <w:rFonts w:ascii="Times New Roman" w:hAnsi="Times New Roman" w:cs="Times New Roman"/>
          <w:b/>
          <w:sz w:val="24"/>
          <w:szCs w:val="24"/>
        </w:rPr>
      </w:pPr>
      <w:r w:rsidRPr="006B1564">
        <w:rPr>
          <w:rFonts w:ascii="Times New Roman" w:hAnsi="Times New Roman" w:cs="Times New Roman"/>
          <w:b/>
          <w:sz w:val="24"/>
          <w:szCs w:val="24"/>
        </w:rPr>
        <w:t>5. УСТАВНЫЙ КАПИТАЛ</w:t>
      </w:r>
    </w:p>
    <w:p w:rsidR="006B1564" w:rsidRPr="006B1564" w:rsidRDefault="002B03A0" w:rsidP="006B1564">
      <w:pPr>
        <w:pStyle w:val="ConsPlusNormal"/>
        <w:ind w:firstLine="540"/>
        <w:jc w:val="both"/>
        <w:rPr>
          <w:rFonts w:ascii="Times New Roman" w:hAnsi="Times New Roman" w:cs="Times New Roman"/>
          <w:sz w:val="24"/>
          <w:szCs w:val="24"/>
        </w:rPr>
      </w:pPr>
      <w:r w:rsidRPr="006B1564">
        <w:rPr>
          <w:rFonts w:ascii="Times New Roman" w:hAnsi="Times New Roman" w:cs="Times New Roman"/>
          <w:sz w:val="24"/>
          <w:szCs w:val="24"/>
        </w:rPr>
        <w:t xml:space="preserve">5.1. </w:t>
      </w:r>
      <w:r w:rsidR="006B1564" w:rsidRPr="006B1564">
        <w:rPr>
          <w:rFonts w:ascii="Times New Roman" w:hAnsi="Times New Roman" w:cs="Times New Roman"/>
          <w:sz w:val="24"/>
          <w:szCs w:val="24"/>
        </w:rPr>
        <w:t xml:space="preserve">Уставный капитал Общества составляет </w:t>
      </w:r>
      <w:r w:rsidR="00A02BC5" w:rsidRPr="00A02BC5">
        <w:rPr>
          <w:rFonts w:ascii="Times New Roman" w:hAnsi="Times New Roman" w:cs="Times New Roman"/>
          <w:sz w:val="24"/>
          <w:szCs w:val="24"/>
        </w:rPr>
        <w:t>78588 (семьдесят восемь тысяч пятьсот восемьдесят восемь) рублей</w:t>
      </w:r>
      <w:r w:rsidR="006B1564" w:rsidRPr="006B1564">
        <w:rPr>
          <w:rFonts w:ascii="Times New Roman" w:hAnsi="Times New Roman" w:cs="Times New Roman"/>
          <w:sz w:val="24"/>
          <w:szCs w:val="24"/>
        </w:rPr>
        <w:t>. Уставный капитал Общества состоит из:</w:t>
      </w:r>
    </w:p>
    <w:p w:rsidR="006B1564" w:rsidRPr="006B1564" w:rsidRDefault="006B1564" w:rsidP="006B156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A02BC5" w:rsidRPr="00A02BC5">
        <w:rPr>
          <w:rFonts w:ascii="Times New Roman" w:hAnsi="Times New Roman" w:cs="Times New Roman"/>
          <w:sz w:val="24"/>
          <w:szCs w:val="24"/>
        </w:rPr>
        <w:t>157176 (сто пятьдесят семь тысяч сто семьдесят шесть) обыкновенных именных бездокументарных акций номинальной стоимостью 50 (пятьдесят) копеек каждая</w:t>
      </w:r>
      <w:r w:rsidR="004B582C">
        <w:rPr>
          <w:rFonts w:ascii="Times New Roman" w:hAnsi="Times New Roman" w:cs="Times New Roman"/>
          <w:sz w:val="24"/>
          <w:szCs w:val="24"/>
        </w:rPr>
        <w:t>.</w:t>
      </w:r>
    </w:p>
    <w:p w:rsidR="006B1564" w:rsidRPr="006B1564" w:rsidRDefault="006B1564" w:rsidP="006B1564">
      <w:pPr>
        <w:pStyle w:val="ConsPlusNormal"/>
        <w:ind w:firstLine="540"/>
        <w:jc w:val="both"/>
        <w:rPr>
          <w:rFonts w:ascii="Times New Roman" w:hAnsi="Times New Roman" w:cs="Times New Roman"/>
          <w:sz w:val="24"/>
          <w:szCs w:val="24"/>
        </w:rPr>
      </w:pPr>
      <w:r w:rsidRPr="006B1564">
        <w:rPr>
          <w:rFonts w:ascii="Times New Roman" w:hAnsi="Times New Roman" w:cs="Times New Roman"/>
          <w:sz w:val="24"/>
          <w:szCs w:val="24"/>
        </w:rPr>
        <w:t>Уставный капитал Общества составляется из номинальной стоимости обыкновенных акций Общества, приобретенных акционерами (размещенные акции), и определяет минимальный размер имущества Общества, гарантирующего интересы его кредиторов.</w:t>
      </w:r>
    </w:p>
    <w:p w:rsidR="002B03A0" w:rsidRPr="00C32FF0" w:rsidRDefault="002B03A0">
      <w:pPr>
        <w:pStyle w:val="ConsPlusNormal"/>
        <w:ind w:firstLine="540"/>
        <w:jc w:val="both"/>
        <w:rPr>
          <w:rFonts w:ascii="Times New Roman" w:hAnsi="Times New Roman" w:cs="Times New Roman"/>
          <w:sz w:val="24"/>
          <w:szCs w:val="24"/>
        </w:rPr>
      </w:pPr>
      <w:r w:rsidRPr="006B1564">
        <w:rPr>
          <w:rFonts w:ascii="Times New Roman" w:hAnsi="Times New Roman" w:cs="Times New Roman"/>
          <w:sz w:val="24"/>
          <w:szCs w:val="24"/>
        </w:rPr>
        <w:t>5.</w:t>
      </w:r>
      <w:r w:rsidR="00771003">
        <w:rPr>
          <w:rFonts w:ascii="Times New Roman" w:hAnsi="Times New Roman" w:cs="Times New Roman"/>
          <w:sz w:val="24"/>
          <w:szCs w:val="24"/>
        </w:rPr>
        <w:t>2</w:t>
      </w:r>
      <w:r w:rsidRPr="006B1564">
        <w:rPr>
          <w:rFonts w:ascii="Times New Roman" w:hAnsi="Times New Roman" w:cs="Times New Roman"/>
          <w:sz w:val="24"/>
          <w:szCs w:val="24"/>
        </w:rPr>
        <w:t xml:space="preserve">. При оплате дополнительных акций </w:t>
      </w:r>
      <w:proofErr w:type="spellStart"/>
      <w:r w:rsidRPr="006B1564">
        <w:rPr>
          <w:rFonts w:ascii="Times New Roman" w:hAnsi="Times New Roman" w:cs="Times New Roman"/>
          <w:sz w:val="24"/>
          <w:szCs w:val="24"/>
        </w:rPr>
        <w:t>неденежными</w:t>
      </w:r>
      <w:proofErr w:type="spellEnd"/>
      <w:r w:rsidRPr="006B1564">
        <w:rPr>
          <w:rFonts w:ascii="Times New Roman" w:hAnsi="Times New Roman" w:cs="Times New Roman"/>
          <w:sz w:val="24"/>
          <w:szCs w:val="24"/>
        </w:rPr>
        <w:t xml:space="preserve"> средствами денежная оценка имущества, вносимого в оплату акций, производится Советом директоров Общества исходя из его рыночной стоимости, которая определяется в соответствии с законодательством Российской Федерации об оценочной деятельности.</w:t>
      </w:r>
    </w:p>
    <w:p w:rsidR="002B03A0" w:rsidRDefault="002B03A0">
      <w:pPr>
        <w:pStyle w:val="ConsPlusNormal"/>
        <w:jc w:val="both"/>
        <w:rPr>
          <w:rFonts w:ascii="Times New Roman" w:hAnsi="Times New Roman" w:cs="Times New Roman"/>
          <w:sz w:val="24"/>
          <w:szCs w:val="24"/>
        </w:rPr>
      </w:pPr>
    </w:p>
    <w:p w:rsidR="002D4EBA" w:rsidRPr="00C32FF0" w:rsidRDefault="002D4EBA">
      <w:pPr>
        <w:pStyle w:val="ConsPlusNormal"/>
        <w:jc w:val="both"/>
        <w:rPr>
          <w:rFonts w:ascii="Times New Roman" w:hAnsi="Times New Roman" w:cs="Times New Roman"/>
          <w:sz w:val="24"/>
          <w:szCs w:val="24"/>
        </w:rPr>
      </w:pPr>
    </w:p>
    <w:p w:rsidR="002B03A0" w:rsidRPr="009B6B1A" w:rsidRDefault="002B03A0">
      <w:pPr>
        <w:pStyle w:val="ConsPlusNormal"/>
        <w:jc w:val="center"/>
        <w:outlineLvl w:val="1"/>
        <w:rPr>
          <w:rFonts w:ascii="Times New Roman" w:hAnsi="Times New Roman" w:cs="Times New Roman"/>
          <w:b/>
          <w:sz w:val="24"/>
          <w:szCs w:val="24"/>
        </w:rPr>
      </w:pPr>
      <w:r w:rsidRPr="00C32FF0">
        <w:rPr>
          <w:rFonts w:ascii="Times New Roman" w:hAnsi="Times New Roman" w:cs="Times New Roman"/>
          <w:b/>
          <w:sz w:val="24"/>
          <w:szCs w:val="24"/>
        </w:rPr>
        <w:t>6. ПРАВА АКЦИОНЕРОВ</w:t>
      </w:r>
    </w:p>
    <w:p w:rsidR="002B03A0" w:rsidRPr="00C32FF0" w:rsidRDefault="002B03A0">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6.1. Акционеры Общества - владельцы обыкновенных акций Общества имеют право:</w:t>
      </w:r>
    </w:p>
    <w:p w:rsidR="002B03A0" w:rsidRPr="00C32FF0" w:rsidRDefault="002B03A0" w:rsidP="00330AF4">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участвовать в общем собрании акционеров Общества с правом голоса по вопросам его компетенции;</w:t>
      </w:r>
    </w:p>
    <w:p w:rsidR="002B03A0" w:rsidRPr="00C32FF0" w:rsidRDefault="002B03A0" w:rsidP="00330AF4">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на получение дивидендов;</w:t>
      </w:r>
    </w:p>
    <w:p w:rsidR="002B03A0" w:rsidRPr="00C32FF0" w:rsidRDefault="002B03A0" w:rsidP="00330AF4">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на получение части имущества Общества в случае его ликвидации;</w:t>
      </w:r>
    </w:p>
    <w:p w:rsidR="002B03A0" w:rsidRPr="00C32FF0" w:rsidRDefault="002B03A0" w:rsidP="00330AF4">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на получение информации о деятельности Общества в порядке, установленном законодательством Российской Федерации.</w:t>
      </w:r>
    </w:p>
    <w:p w:rsidR="002B03A0" w:rsidRPr="00C32FF0" w:rsidRDefault="002B03A0" w:rsidP="00330AF4">
      <w:pPr>
        <w:pStyle w:val="ConsPlusNormal"/>
        <w:ind w:firstLine="540"/>
        <w:jc w:val="both"/>
        <w:rPr>
          <w:rFonts w:ascii="Times New Roman" w:hAnsi="Times New Roman" w:cs="Times New Roman"/>
          <w:sz w:val="24"/>
          <w:szCs w:val="24"/>
        </w:rPr>
      </w:pPr>
      <w:r w:rsidRPr="00C32FF0">
        <w:rPr>
          <w:rFonts w:ascii="Times New Roman" w:hAnsi="Times New Roman" w:cs="Times New Roman"/>
          <w:sz w:val="24"/>
          <w:szCs w:val="24"/>
        </w:rPr>
        <w:t>6.2. Каждая обыкновенная акция Общества предоставляет акционеру - ее владельцу одинаковый объем прав.</w:t>
      </w:r>
    </w:p>
    <w:p w:rsidR="00F52D25" w:rsidRPr="00C32FF0" w:rsidRDefault="00F52D25" w:rsidP="00F52D2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4B582C">
        <w:rPr>
          <w:rFonts w:ascii="Times New Roman" w:hAnsi="Times New Roman" w:cs="Times New Roman"/>
          <w:sz w:val="24"/>
          <w:szCs w:val="24"/>
        </w:rPr>
        <w:t>3</w:t>
      </w:r>
      <w:r>
        <w:rPr>
          <w:rFonts w:ascii="Times New Roman" w:hAnsi="Times New Roman" w:cs="Times New Roman"/>
          <w:sz w:val="24"/>
          <w:szCs w:val="24"/>
        </w:rPr>
        <w:t xml:space="preserve">. </w:t>
      </w:r>
      <w:r w:rsidRPr="00C32FF0">
        <w:rPr>
          <w:rFonts w:ascii="Times New Roman" w:hAnsi="Times New Roman" w:cs="Times New Roman"/>
          <w:sz w:val="24"/>
          <w:szCs w:val="24"/>
        </w:rPr>
        <w:t>Акционеры, совокупная доля которых в уставном капитале акционерного общества составляет десять и более процентов, имеют право требовать проведения аудита бухгалтерской (финансовой) отчетности Общества.</w:t>
      </w:r>
    </w:p>
    <w:p w:rsidR="00F52D25" w:rsidRPr="00C32FF0" w:rsidRDefault="004B582C" w:rsidP="00F52D2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6.4</w:t>
      </w:r>
      <w:r w:rsidR="008D71E4">
        <w:rPr>
          <w:rFonts w:ascii="Times New Roman" w:hAnsi="Times New Roman" w:cs="Times New Roman"/>
          <w:sz w:val="24"/>
          <w:szCs w:val="24"/>
        </w:rPr>
        <w:t xml:space="preserve">. </w:t>
      </w:r>
      <w:r w:rsidR="00F52D25" w:rsidRPr="00C32FF0">
        <w:rPr>
          <w:rFonts w:ascii="Times New Roman" w:hAnsi="Times New Roman" w:cs="Times New Roman"/>
          <w:sz w:val="24"/>
          <w:szCs w:val="24"/>
        </w:rPr>
        <w:t>Акционеры могут иметь иные права, предусмотренные настоящим Уставом и законодательством Российской Федерации.</w:t>
      </w:r>
    </w:p>
    <w:p w:rsidR="002B03A0" w:rsidRPr="00C32FF0" w:rsidRDefault="00330AF4" w:rsidP="000138DB">
      <w:pPr>
        <w:pStyle w:val="a3"/>
        <w:ind w:firstLine="567"/>
        <w:jc w:val="both"/>
      </w:pPr>
      <w:r>
        <w:t>6.</w:t>
      </w:r>
      <w:r w:rsidR="004B582C">
        <w:t>5</w:t>
      </w:r>
      <w:r w:rsidR="002B03A0" w:rsidRPr="00C32FF0">
        <w:t xml:space="preserve">. Акции, право </w:t>
      </w:r>
      <w:proofErr w:type="gramStart"/>
      <w:r w:rsidR="002B03A0" w:rsidRPr="00C32FF0">
        <w:t>собственности</w:t>
      </w:r>
      <w:proofErr w:type="gramEnd"/>
      <w:r w:rsidR="002B03A0" w:rsidRPr="00C32FF0">
        <w:t xml:space="preserve"> на которые перешло к Обществу, не предоставляют права голоса, не учитываются при подсчете голосов, по ним не начисляются дивиденды. Такие акции должны быть реализованы Обществом не позднее года с момента их приобретения Обществом, в противном случае общее собрание акционеров должно принять решение об уменьшении уставного капитала Общества путем погашения указанных акций.</w:t>
      </w:r>
    </w:p>
    <w:p w:rsidR="002B03A0" w:rsidRPr="00C32FF0" w:rsidRDefault="00330AF4" w:rsidP="000138DB">
      <w:pPr>
        <w:pStyle w:val="a3"/>
        <w:ind w:firstLine="567"/>
        <w:jc w:val="both"/>
      </w:pPr>
      <w:r>
        <w:t>6.</w:t>
      </w:r>
      <w:r w:rsidR="004B582C">
        <w:t>6</w:t>
      </w:r>
      <w:r w:rsidR="002B03A0" w:rsidRPr="00C32FF0">
        <w:t>. Общество обязано обеспечить ведение и хранение реестра акционеров общества в соответствии с правовыми актами Российской Федерации с момента государственной регистрации общества.</w:t>
      </w:r>
    </w:p>
    <w:p w:rsidR="00330AF4" w:rsidRDefault="00330AF4">
      <w:pPr>
        <w:pStyle w:val="ConsPlusNormal"/>
        <w:jc w:val="both"/>
        <w:rPr>
          <w:rFonts w:ascii="Times New Roman" w:hAnsi="Times New Roman" w:cs="Times New Roman"/>
          <w:sz w:val="24"/>
          <w:szCs w:val="24"/>
        </w:rPr>
      </w:pPr>
    </w:p>
    <w:p w:rsidR="00330AF4" w:rsidRPr="00C32FF0" w:rsidRDefault="00330AF4">
      <w:pPr>
        <w:pStyle w:val="ConsPlusNormal"/>
        <w:jc w:val="both"/>
        <w:rPr>
          <w:rFonts w:ascii="Times New Roman" w:hAnsi="Times New Roman" w:cs="Times New Roman"/>
          <w:sz w:val="24"/>
          <w:szCs w:val="24"/>
        </w:rPr>
      </w:pPr>
    </w:p>
    <w:p w:rsidR="002B03A0" w:rsidRPr="006E1730" w:rsidRDefault="002B03A0">
      <w:pPr>
        <w:pStyle w:val="ConsPlusNormal"/>
        <w:jc w:val="center"/>
        <w:outlineLvl w:val="1"/>
        <w:rPr>
          <w:rFonts w:ascii="Times New Roman" w:hAnsi="Times New Roman" w:cs="Times New Roman"/>
          <w:b/>
          <w:sz w:val="24"/>
          <w:szCs w:val="24"/>
        </w:rPr>
      </w:pPr>
      <w:r w:rsidRPr="00C32FF0">
        <w:rPr>
          <w:rFonts w:ascii="Times New Roman" w:hAnsi="Times New Roman" w:cs="Times New Roman"/>
          <w:b/>
          <w:sz w:val="24"/>
          <w:szCs w:val="24"/>
        </w:rPr>
        <w:t>7. ОБЛИГАЦИИ И ИНЫЕ ЭМИССИОННЫЕ ЦЕННЫЕ БУМАГИ ОБЩЕСТВА</w:t>
      </w:r>
    </w:p>
    <w:p w:rsidR="002B03A0" w:rsidRPr="00C32FF0" w:rsidRDefault="002B03A0" w:rsidP="006E1730">
      <w:pPr>
        <w:pStyle w:val="a3"/>
        <w:ind w:firstLine="567"/>
        <w:jc w:val="both"/>
      </w:pPr>
      <w:r w:rsidRPr="00C32FF0">
        <w:t>7.1. Общество может размещать облигации и иные эмиссионные ценные бумаги, предусмотренные законодательством Российской Федерации о ценных бумагах.</w:t>
      </w:r>
    </w:p>
    <w:p w:rsidR="002B03A0" w:rsidRPr="00C32FF0" w:rsidRDefault="002B03A0" w:rsidP="006E1730">
      <w:pPr>
        <w:pStyle w:val="a3"/>
        <w:ind w:firstLine="567"/>
        <w:jc w:val="both"/>
      </w:pPr>
      <w:r w:rsidRPr="00C32FF0">
        <w:t>Общество вправе размещать облигации только после полной оплаты уставного капитала.</w:t>
      </w:r>
    </w:p>
    <w:p w:rsidR="005204A3" w:rsidRPr="00C32FF0" w:rsidRDefault="002B03A0" w:rsidP="005204A3">
      <w:pPr>
        <w:pStyle w:val="ConsPlusNormal"/>
        <w:jc w:val="center"/>
        <w:rPr>
          <w:rFonts w:ascii="Times New Roman" w:hAnsi="Times New Roman" w:cs="Times New Roman"/>
          <w:sz w:val="24"/>
          <w:szCs w:val="24"/>
        </w:rPr>
      </w:pPr>
      <w:r w:rsidRPr="00C32FF0">
        <w:rPr>
          <w:rFonts w:ascii="Times New Roman" w:hAnsi="Times New Roman" w:cs="Times New Roman"/>
          <w:b/>
          <w:sz w:val="24"/>
          <w:szCs w:val="24"/>
        </w:rPr>
        <w:t>8. ДИВИДЕНДЫ ОБЩЕСТВА</w:t>
      </w:r>
      <w:r w:rsidR="005204A3">
        <w:rPr>
          <w:rFonts w:ascii="Times New Roman" w:hAnsi="Times New Roman" w:cs="Times New Roman"/>
          <w:b/>
          <w:sz w:val="24"/>
          <w:szCs w:val="24"/>
        </w:rPr>
        <w:t xml:space="preserve">. </w:t>
      </w:r>
      <w:r w:rsidR="005204A3" w:rsidRPr="00C32FF0">
        <w:rPr>
          <w:rFonts w:ascii="Times New Roman" w:hAnsi="Times New Roman" w:cs="Times New Roman"/>
          <w:b/>
          <w:sz w:val="24"/>
          <w:szCs w:val="24"/>
        </w:rPr>
        <w:t>ФОНДЫ И ЧИСТЫЕ АКТИВЫ ОБЩЕСТВА</w:t>
      </w:r>
    </w:p>
    <w:p w:rsidR="002B03A0" w:rsidRPr="00C32FF0" w:rsidRDefault="002B03A0" w:rsidP="005204A3">
      <w:pPr>
        <w:pStyle w:val="a3"/>
        <w:ind w:firstLine="567"/>
        <w:jc w:val="both"/>
      </w:pPr>
      <w:r w:rsidRPr="00C32FF0">
        <w:t>8.1. Общество вправе по результатам первого квартала, полугодия, девяти месяцев отчетного года и (или) по результатам отчетного года принимать решения (объявлять) о выплате дивидендов по размещенным акциям, если иное не установлено законодательством Российской Федерации. Решение о выплате (объявлении) дивидендов по результатам первого квартала, полугодия и девяти месяцев отчетного года может быть принято в течение трех месяцев после окончания соответствующего периода.</w:t>
      </w:r>
    </w:p>
    <w:p w:rsidR="002B03A0" w:rsidRPr="00C32FF0" w:rsidRDefault="002B03A0" w:rsidP="005204A3">
      <w:pPr>
        <w:pStyle w:val="a3"/>
        <w:ind w:firstLine="567"/>
        <w:jc w:val="both"/>
      </w:pPr>
      <w:r w:rsidRPr="00C32FF0">
        <w:t>8.2. Дивиденды выплачиваются деньгами.</w:t>
      </w:r>
    </w:p>
    <w:p w:rsidR="002B03A0" w:rsidRPr="00C32FF0" w:rsidRDefault="002B03A0" w:rsidP="005204A3">
      <w:pPr>
        <w:pStyle w:val="a3"/>
        <w:ind w:firstLine="567"/>
        <w:jc w:val="both"/>
      </w:pPr>
      <w:r w:rsidRPr="00C32FF0">
        <w:t>8.3. Срок выплаты дивидендов номинальному держателю 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рабочих дней, а другим зарегистрированным в реестре акционеров лицам - 25 рабочих дней с даты, на которую определяются лица, имеющие право на получение дивидендов.</w:t>
      </w:r>
    </w:p>
    <w:p w:rsidR="002B03A0" w:rsidRPr="00C32FF0" w:rsidRDefault="002B03A0" w:rsidP="005204A3">
      <w:pPr>
        <w:pStyle w:val="a3"/>
        <w:ind w:firstLine="567"/>
        <w:jc w:val="both"/>
      </w:pPr>
      <w:r w:rsidRPr="00C32FF0">
        <w:t xml:space="preserve">8.4. </w:t>
      </w:r>
      <w:proofErr w:type="gramStart"/>
      <w:r w:rsidRPr="00C32FF0">
        <w:t>Лицо, не получившее объявленных дивидендов в связи с тем, что у Общества или регистратора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 трех лет с даты принятия решения об их выплате.</w:t>
      </w:r>
      <w:proofErr w:type="gramEnd"/>
    </w:p>
    <w:p w:rsidR="002B03A0" w:rsidRPr="00C32FF0" w:rsidRDefault="002B03A0" w:rsidP="005204A3">
      <w:pPr>
        <w:pStyle w:val="a3"/>
        <w:ind w:firstLine="567"/>
        <w:jc w:val="both"/>
      </w:pPr>
      <w:r w:rsidRPr="00C32FF0">
        <w:t xml:space="preserve">8.5. В Обществе создается резервный фонд в размере </w:t>
      </w:r>
      <w:r w:rsidR="004B582C" w:rsidRPr="00133FEE">
        <w:t xml:space="preserve">5 </w:t>
      </w:r>
      <w:r w:rsidRPr="00133FEE">
        <w:t>(</w:t>
      </w:r>
      <w:r w:rsidR="00133FEE" w:rsidRPr="00133FEE">
        <w:t>пять</w:t>
      </w:r>
      <w:r w:rsidRPr="00133FEE">
        <w:t>) процентов</w:t>
      </w:r>
      <w:r w:rsidRPr="00C32FF0">
        <w:t xml:space="preserve"> уставного капитала Общества.</w:t>
      </w:r>
    </w:p>
    <w:p w:rsidR="002B03A0" w:rsidRPr="00C32FF0" w:rsidRDefault="002B03A0" w:rsidP="005204A3">
      <w:pPr>
        <w:pStyle w:val="a3"/>
        <w:ind w:firstLine="567"/>
        <w:jc w:val="both"/>
      </w:pPr>
      <w:r w:rsidRPr="00C32FF0">
        <w:t>Резервный фонд Общества формируется путем обязательных ежегодных отчислений в размере 5 (пяти) процентов от чистой прибыли до достижения установленного размера.</w:t>
      </w:r>
    </w:p>
    <w:p w:rsidR="002B03A0" w:rsidRPr="00C32FF0" w:rsidRDefault="002B03A0" w:rsidP="005204A3">
      <w:pPr>
        <w:pStyle w:val="a3"/>
        <w:ind w:firstLine="567"/>
        <w:jc w:val="both"/>
      </w:pPr>
      <w:r w:rsidRPr="00C32FF0">
        <w:t>8.6. Общество имеет право формировать в порядке, установленном законодательством Российской Федерации, иные фонды, необходимые для его деятельности.</w:t>
      </w:r>
    </w:p>
    <w:p w:rsidR="002B03A0" w:rsidRDefault="002B03A0">
      <w:pPr>
        <w:pStyle w:val="ConsPlusNormal"/>
        <w:jc w:val="both"/>
        <w:rPr>
          <w:rFonts w:ascii="Times New Roman" w:hAnsi="Times New Roman" w:cs="Times New Roman"/>
          <w:sz w:val="24"/>
          <w:szCs w:val="24"/>
        </w:rPr>
      </w:pPr>
    </w:p>
    <w:p w:rsidR="006D6F56" w:rsidRPr="00C32FF0" w:rsidRDefault="006D6F56">
      <w:pPr>
        <w:pStyle w:val="ConsPlusNormal"/>
        <w:jc w:val="both"/>
        <w:rPr>
          <w:rFonts w:ascii="Times New Roman" w:hAnsi="Times New Roman" w:cs="Times New Roman"/>
          <w:sz w:val="24"/>
          <w:szCs w:val="24"/>
        </w:rPr>
      </w:pPr>
    </w:p>
    <w:p w:rsidR="002B03A0" w:rsidRPr="00C32FF0" w:rsidRDefault="002B03A0">
      <w:pPr>
        <w:pStyle w:val="ConsPlusNormal"/>
        <w:jc w:val="center"/>
        <w:outlineLvl w:val="1"/>
        <w:rPr>
          <w:rFonts w:ascii="Times New Roman" w:hAnsi="Times New Roman" w:cs="Times New Roman"/>
          <w:sz w:val="24"/>
          <w:szCs w:val="24"/>
        </w:rPr>
      </w:pPr>
      <w:r w:rsidRPr="00C32FF0">
        <w:rPr>
          <w:rFonts w:ascii="Times New Roman" w:hAnsi="Times New Roman" w:cs="Times New Roman"/>
          <w:b/>
          <w:sz w:val="24"/>
          <w:szCs w:val="24"/>
        </w:rPr>
        <w:t>9. ОРГАНЫ ОБЩЕСТВА</w:t>
      </w:r>
    </w:p>
    <w:p w:rsidR="002B03A0" w:rsidRPr="00C32FF0" w:rsidRDefault="002B03A0" w:rsidP="00401929">
      <w:pPr>
        <w:pStyle w:val="a3"/>
        <w:ind w:firstLine="567"/>
        <w:jc w:val="both"/>
      </w:pPr>
      <w:r w:rsidRPr="00C32FF0">
        <w:t>9.1. Органами управления Общества являются:</w:t>
      </w:r>
    </w:p>
    <w:p w:rsidR="002B03A0" w:rsidRPr="00C32FF0" w:rsidRDefault="002B03A0" w:rsidP="00401929">
      <w:pPr>
        <w:pStyle w:val="a3"/>
        <w:ind w:firstLine="567"/>
        <w:jc w:val="both"/>
      </w:pPr>
      <w:r w:rsidRPr="00C32FF0">
        <w:t>высший орган Общества (общее собрание акционеров);</w:t>
      </w:r>
    </w:p>
    <w:p w:rsidR="002B03A0" w:rsidRPr="00C32FF0" w:rsidRDefault="002B03A0" w:rsidP="00401929">
      <w:pPr>
        <w:pStyle w:val="a3"/>
        <w:ind w:firstLine="567"/>
        <w:jc w:val="both"/>
      </w:pPr>
      <w:r w:rsidRPr="00C32FF0">
        <w:t>коллегиальный орган Общества (Совет директоров);</w:t>
      </w:r>
    </w:p>
    <w:p w:rsidR="002B03A0" w:rsidRPr="00C32FF0" w:rsidRDefault="002B03A0" w:rsidP="00401929">
      <w:pPr>
        <w:pStyle w:val="a3"/>
        <w:ind w:firstLine="567"/>
        <w:jc w:val="both"/>
      </w:pPr>
      <w:r w:rsidRPr="00C32FF0">
        <w:t>единоличный исполнительный орган (генеральный директор);</w:t>
      </w:r>
    </w:p>
    <w:p w:rsidR="002B03A0" w:rsidRPr="00C32FF0" w:rsidRDefault="002B03A0" w:rsidP="00401929">
      <w:pPr>
        <w:pStyle w:val="a3"/>
        <w:ind w:firstLine="567"/>
        <w:jc w:val="both"/>
      </w:pPr>
      <w:r w:rsidRPr="00C32FF0">
        <w:t xml:space="preserve">9.2. </w:t>
      </w:r>
      <w:proofErr w:type="gramStart"/>
      <w:r w:rsidRPr="00C32FF0">
        <w:t>Контроль за</w:t>
      </w:r>
      <w:proofErr w:type="gramEnd"/>
      <w:r w:rsidRPr="00C32FF0">
        <w:t xml:space="preserve"> финансово-хозяйственной деятельностью Общества осуществляет ревизионная комиссия.</w:t>
      </w:r>
    </w:p>
    <w:p w:rsidR="002B03A0" w:rsidRPr="00C32FF0" w:rsidRDefault="002B03A0" w:rsidP="00401929">
      <w:pPr>
        <w:pStyle w:val="a3"/>
        <w:ind w:firstLine="567"/>
        <w:jc w:val="both"/>
      </w:pPr>
      <w:r w:rsidRPr="00C32FF0">
        <w:t>9.3. Если в соответствии с законодательством образование в Обществе Совета директоров не является обязательным, общее собрание акционеров вправе принять решение не избирать Совет директоров Общества.</w:t>
      </w:r>
    </w:p>
    <w:p w:rsidR="002B03A0" w:rsidRPr="00C32FF0" w:rsidRDefault="002B03A0" w:rsidP="00401929">
      <w:pPr>
        <w:pStyle w:val="a3"/>
        <w:ind w:firstLine="567"/>
        <w:jc w:val="both"/>
      </w:pPr>
      <w:r w:rsidRPr="00C32FF0">
        <w:t>В случае если Совет директоров не избран, его функции осуществляет общее собрание акционеров (единственный акционер) Общества. При этом генеральный директор Общества принимает решение о проведении общего собрания акционеров и об утверждении его повестки дня, в том числе определяет:</w:t>
      </w:r>
    </w:p>
    <w:p w:rsidR="002B03A0" w:rsidRPr="00C32FF0" w:rsidRDefault="002B03A0" w:rsidP="00401929">
      <w:pPr>
        <w:pStyle w:val="a3"/>
        <w:ind w:firstLine="567"/>
        <w:jc w:val="both"/>
      </w:pPr>
      <w:r w:rsidRPr="00C32FF0">
        <w:t>форму проведения общего собрания акционеров (собрание или заочное голосование);</w:t>
      </w:r>
    </w:p>
    <w:p w:rsidR="002B03A0" w:rsidRPr="00C32FF0" w:rsidRDefault="002B03A0" w:rsidP="00401929">
      <w:pPr>
        <w:pStyle w:val="a3"/>
        <w:ind w:firstLine="567"/>
        <w:jc w:val="both"/>
      </w:pPr>
      <w:r w:rsidRPr="00C32FF0">
        <w:t>дату, место, время проведения общего собрания акционеров;</w:t>
      </w:r>
    </w:p>
    <w:p w:rsidR="002B03A0" w:rsidRPr="00C32FF0" w:rsidRDefault="002B03A0" w:rsidP="00401929">
      <w:pPr>
        <w:pStyle w:val="a3"/>
        <w:ind w:firstLine="567"/>
        <w:jc w:val="both"/>
      </w:pPr>
      <w:r w:rsidRPr="00C32FF0">
        <w:t>дату составления списка лиц, имеющих право на участие в общем собрании акционеров;</w:t>
      </w:r>
    </w:p>
    <w:p w:rsidR="002B03A0" w:rsidRPr="00C32FF0" w:rsidRDefault="002B03A0" w:rsidP="00401929">
      <w:pPr>
        <w:pStyle w:val="a3"/>
        <w:ind w:firstLine="567"/>
        <w:jc w:val="both"/>
      </w:pPr>
      <w:r w:rsidRPr="00C32FF0">
        <w:t>порядок сообщения акционерам о проведении общего собрания акционеров, в том числе способ доведения сообщения о проведении общего собрания до акционеров в случаях, предусмотренных настоящим Уставом;</w:t>
      </w:r>
    </w:p>
    <w:p w:rsidR="002B03A0" w:rsidRPr="00C32FF0" w:rsidRDefault="002B03A0" w:rsidP="00401929">
      <w:pPr>
        <w:pStyle w:val="a3"/>
        <w:ind w:firstLine="567"/>
        <w:jc w:val="both"/>
      </w:pPr>
      <w:r w:rsidRPr="00C32FF0">
        <w:t>перечень информации (материалов), предоставляемой акционерам при подготовке к проведению общего собрания акционеров, и порядок ее предоставления;</w:t>
      </w:r>
    </w:p>
    <w:p w:rsidR="002B03A0" w:rsidRPr="00C32FF0" w:rsidRDefault="002B03A0" w:rsidP="00401929">
      <w:pPr>
        <w:pStyle w:val="a3"/>
        <w:ind w:firstLine="567"/>
        <w:jc w:val="both"/>
      </w:pPr>
      <w:r w:rsidRPr="00C32FF0">
        <w:t>форму и текст бюллетеня для голосования в случае голосования бюллетенями.</w:t>
      </w:r>
    </w:p>
    <w:p w:rsidR="002B03A0" w:rsidRPr="00C32FF0" w:rsidRDefault="002B03A0">
      <w:pPr>
        <w:pStyle w:val="ConsPlusNormal"/>
        <w:jc w:val="center"/>
        <w:outlineLvl w:val="1"/>
        <w:rPr>
          <w:rFonts w:ascii="Times New Roman" w:hAnsi="Times New Roman" w:cs="Times New Roman"/>
          <w:sz w:val="24"/>
          <w:szCs w:val="24"/>
        </w:rPr>
      </w:pPr>
      <w:r w:rsidRPr="00C32FF0">
        <w:rPr>
          <w:rFonts w:ascii="Times New Roman" w:hAnsi="Times New Roman" w:cs="Times New Roman"/>
          <w:b/>
          <w:sz w:val="24"/>
          <w:szCs w:val="24"/>
        </w:rPr>
        <w:t>10. ОБЩЕЕ СОБРАНИЕ АКЦИОНЕРОВ ОБЩЕСТВА</w:t>
      </w:r>
    </w:p>
    <w:p w:rsidR="002B03A0" w:rsidRPr="00C32FF0" w:rsidRDefault="002B03A0" w:rsidP="00CE2D5D">
      <w:pPr>
        <w:pStyle w:val="a3"/>
        <w:ind w:firstLine="567"/>
        <w:jc w:val="both"/>
      </w:pPr>
      <w:r w:rsidRPr="00C32FF0">
        <w:t>10.1. Высшим органом управления Общества является общее собрание акционеров.</w:t>
      </w:r>
    </w:p>
    <w:p w:rsidR="002B03A0" w:rsidRPr="00C32FF0" w:rsidRDefault="002B03A0" w:rsidP="00CE2D5D">
      <w:pPr>
        <w:pStyle w:val="a3"/>
        <w:ind w:firstLine="567"/>
        <w:jc w:val="both"/>
      </w:pPr>
      <w:r w:rsidRPr="00C32FF0">
        <w:t>10.2. К компетенции общего собрания акционеров относятся следующие вопросы:</w:t>
      </w:r>
    </w:p>
    <w:p w:rsidR="002B03A0" w:rsidRPr="00C32FF0" w:rsidRDefault="002B03A0" w:rsidP="00CE2D5D">
      <w:pPr>
        <w:pStyle w:val="a3"/>
        <w:ind w:firstLine="567"/>
        <w:jc w:val="both"/>
      </w:pPr>
      <w:r w:rsidRPr="00C32FF0">
        <w:t>10.2.1. внесение изменений и дополнений в Устав Общества или утверждение Устава Общества в новой редакции;</w:t>
      </w:r>
    </w:p>
    <w:p w:rsidR="002B03A0" w:rsidRPr="00C32FF0" w:rsidRDefault="002B03A0" w:rsidP="00CE2D5D">
      <w:pPr>
        <w:pStyle w:val="a3"/>
        <w:ind w:firstLine="567"/>
        <w:jc w:val="both"/>
      </w:pPr>
      <w:r w:rsidRPr="00C32FF0">
        <w:t>10.2.2. реорганизация Общества;</w:t>
      </w:r>
    </w:p>
    <w:p w:rsidR="002B03A0" w:rsidRPr="00C32FF0" w:rsidRDefault="002B03A0" w:rsidP="00CE2D5D">
      <w:pPr>
        <w:pStyle w:val="a3"/>
        <w:ind w:firstLine="567"/>
        <w:jc w:val="both"/>
      </w:pPr>
      <w:r w:rsidRPr="00C32FF0">
        <w:t>10.2.3. ликвидация Общества, назначение ликвидационной комиссии и утверждение промежуточного и окончательного ликвидационных балансов;</w:t>
      </w:r>
    </w:p>
    <w:p w:rsidR="002B03A0" w:rsidRPr="00C32FF0" w:rsidRDefault="002B03A0" w:rsidP="00CE2D5D">
      <w:pPr>
        <w:pStyle w:val="a3"/>
        <w:ind w:firstLine="567"/>
        <w:jc w:val="both"/>
      </w:pPr>
      <w:r w:rsidRPr="00C32FF0">
        <w:t>10.2.4. избрание генерального директора Общества, досрочное прекращение полномочий генерального директора Общества;</w:t>
      </w:r>
    </w:p>
    <w:p w:rsidR="002B03A0" w:rsidRPr="00C32FF0" w:rsidRDefault="002B03A0" w:rsidP="00CE2D5D">
      <w:pPr>
        <w:pStyle w:val="a3"/>
        <w:ind w:firstLine="567"/>
        <w:jc w:val="both"/>
      </w:pPr>
      <w:r w:rsidRPr="00C32FF0">
        <w:t>10.2.5. определение количественного состава Совета директоров Общества, избрание членов Совета директоров Общества и досрочное прекращение их полномочий;</w:t>
      </w:r>
    </w:p>
    <w:p w:rsidR="002B03A0" w:rsidRPr="00C32FF0" w:rsidRDefault="002B03A0" w:rsidP="00CE2D5D">
      <w:pPr>
        <w:pStyle w:val="a3"/>
        <w:ind w:firstLine="567"/>
        <w:jc w:val="both"/>
      </w:pPr>
      <w:r w:rsidRPr="00C32FF0">
        <w:t>10.2.6. определение количества, номинальной стоимости, категории (типа) объявленных акций и прав, предоставляемых этими акциями;</w:t>
      </w:r>
    </w:p>
    <w:p w:rsidR="002B03A0" w:rsidRPr="00C32FF0" w:rsidRDefault="002B03A0" w:rsidP="00CE2D5D">
      <w:pPr>
        <w:pStyle w:val="a3"/>
        <w:ind w:firstLine="567"/>
        <w:jc w:val="both"/>
      </w:pPr>
      <w:r w:rsidRPr="00C32FF0">
        <w:t>10.2.7. размещение Обществом облигаций, конвертируемых в акции, и иных эмиссионных ценных бумаг, конвертируемых в акции;</w:t>
      </w:r>
    </w:p>
    <w:p w:rsidR="002B03A0" w:rsidRPr="00C32FF0" w:rsidRDefault="002B03A0" w:rsidP="00CE2D5D">
      <w:pPr>
        <w:pStyle w:val="a3"/>
        <w:ind w:firstLine="567"/>
        <w:jc w:val="both"/>
      </w:pPr>
      <w:r w:rsidRPr="00C32FF0">
        <w:t>10.2.8. увеличение уставного капитала Общества путем увеличения номинальной стоимости акций;</w:t>
      </w:r>
    </w:p>
    <w:p w:rsidR="002B03A0" w:rsidRPr="00C32FF0" w:rsidRDefault="002B03A0" w:rsidP="00CE2D5D">
      <w:pPr>
        <w:pStyle w:val="a3"/>
        <w:ind w:firstLine="567"/>
        <w:jc w:val="both"/>
      </w:pPr>
      <w:r w:rsidRPr="00C32FF0">
        <w:t>10.2.9. увеличение уставного капитала Общества путем размещения дополнительных акций в пределах количества и категорий объявленных акций;</w:t>
      </w:r>
    </w:p>
    <w:p w:rsidR="002B03A0" w:rsidRPr="00C32FF0" w:rsidRDefault="002B03A0" w:rsidP="00CE2D5D">
      <w:pPr>
        <w:pStyle w:val="a3"/>
        <w:ind w:firstLine="567"/>
        <w:jc w:val="both"/>
      </w:pPr>
      <w:r w:rsidRPr="00C32FF0">
        <w:t>10.2.10. уменьшение уставного капитала Общества путем уменьшения номинальной стоимости акций или сокращения их общего количества, в том числе путем приобретения Обществом части акций и их погашения;</w:t>
      </w:r>
    </w:p>
    <w:p w:rsidR="002B03A0" w:rsidRPr="00C32FF0" w:rsidRDefault="002B03A0" w:rsidP="00CE2D5D">
      <w:pPr>
        <w:pStyle w:val="a3"/>
        <w:ind w:firstLine="567"/>
        <w:jc w:val="both"/>
      </w:pPr>
      <w:r w:rsidRPr="00C32FF0">
        <w:t>10.2.11. избрание членов ревизионной комиссии Общества и досрочное прекращение их полномочий;</w:t>
      </w:r>
    </w:p>
    <w:p w:rsidR="002B03A0" w:rsidRPr="00C32FF0" w:rsidRDefault="002B03A0" w:rsidP="00CE2D5D">
      <w:pPr>
        <w:pStyle w:val="a3"/>
        <w:ind w:firstLine="567"/>
        <w:jc w:val="both"/>
      </w:pPr>
      <w:r w:rsidRPr="00C32FF0">
        <w:t>10.2.12. утверждение аудитора Общества;</w:t>
      </w:r>
    </w:p>
    <w:p w:rsidR="002B03A0" w:rsidRPr="00C32FF0" w:rsidRDefault="002B03A0" w:rsidP="00CE2D5D">
      <w:pPr>
        <w:pStyle w:val="a3"/>
        <w:ind w:firstLine="567"/>
        <w:jc w:val="both"/>
      </w:pPr>
      <w:r w:rsidRPr="00C32FF0">
        <w:t>10.2.13. выплата (объявление) дивидендов по результатам первого квартала, полугодия, девяти месяцев отчетного года;</w:t>
      </w:r>
    </w:p>
    <w:p w:rsidR="002B03A0" w:rsidRPr="00C32FF0" w:rsidRDefault="002B03A0" w:rsidP="00CE2D5D">
      <w:pPr>
        <w:pStyle w:val="a3"/>
        <w:ind w:firstLine="567"/>
        <w:jc w:val="both"/>
      </w:pPr>
      <w:r w:rsidRPr="00C32FF0">
        <w:t>10.2.14. утверждение годовых отчетов, годовой бухгалтерской (финансовой) отчетности, а также распределение прибыли (в том числе выплата (объявление) дивидендов, за исключением прибыли, распределенной в качестве дивидендов по результатам первого квартала, полугодия, девяти месяцев отчетного года) и убытков Общества по результатам отчетного года;</w:t>
      </w:r>
    </w:p>
    <w:p w:rsidR="002B03A0" w:rsidRPr="00C32FF0" w:rsidRDefault="002B03A0" w:rsidP="00CE2D5D">
      <w:pPr>
        <w:pStyle w:val="a3"/>
        <w:ind w:firstLine="567"/>
        <w:jc w:val="both"/>
      </w:pPr>
      <w:r w:rsidRPr="00C32FF0">
        <w:t>10.2.15. установление даты, на которую определяются лица, имеющие право на получение дивидендов;</w:t>
      </w:r>
    </w:p>
    <w:p w:rsidR="002B03A0" w:rsidRPr="00C32FF0" w:rsidRDefault="002B03A0" w:rsidP="00CE2D5D">
      <w:pPr>
        <w:pStyle w:val="a3"/>
        <w:ind w:firstLine="567"/>
        <w:jc w:val="both"/>
      </w:pPr>
      <w:r w:rsidRPr="00C32FF0">
        <w:t xml:space="preserve">10.2.16. определение </w:t>
      </w:r>
      <w:proofErr w:type="gramStart"/>
      <w:r w:rsidRPr="00C32FF0">
        <w:t>порядка ведения общего собрания акционеров Общества</w:t>
      </w:r>
      <w:proofErr w:type="gramEnd"/>
      <w:r w:rsidRPr="00C32FF0">
        <w:t>;</w:t>
      </w:r>
    </w:p>
    <w:p w:rsidR="002B03A0" w:rsidRPr="00C32FF0" w:rsidRDefault="002B03A0" w:rsidP="00CE2D5D">
      <w:pPr>
        <w:pStyle w:val="a3"/>
        <w:ind w:firstLine="567"/>
        <w:jc w:val="both"/>
      </w:pPr>
      <w:r w:rsidRPr="00C32FF0">
        <w:t>10.2.17. избрание членов счетной комиссии и досрочное прекращение их полномочий;</w:t>
      </w:r>
    </w:p>
    <w:p w:rsidR="002B03A0" w:rsidRPr="00C32FF0" w:rsidRDefault="002B03A0" w:rsidP="00CE2D5D">
      <w:pPr>
        <w:pStyle w:val="a3"/>
        <w:ind w:firstLine="567"/>
        <w:jc w:val="both"/>
      </w:pPr>
      <w:r w:rsidRPr="00C32FF0">
        <w:t>10.2.18. дробление и консолидация акций;</w:t>
      </w:r>
    </w:p>
    <w:p w:rsidR="002B03A0" w:rsidRPr="00C32FF0" w:rsidRDefault="002B03A0" w:rsidP="00CE2D5D">
      <w:pPr>
        <w:pStyle w:val="a3"/>
        <w:ind w:firstLine="567"/>
        <w:jc w:val="both"/>
      </w:pPr>
      <w:r w:rsidRPr="00C32FF0">
        <w:t xml:space="preserve">10.2.19. принятие решений о согласии на совершение или последующее одобрение сделки, в совершении которой имеется заинтересованность, в случаях, предусмотренных </w:t>
      </w:r>
      <w:r w:rsidR="00545A90">
        <w:t>статьей 83 Федерального закона №</w:t>
      </w:r>
      <w:r w:rsidRPr="00C32FF0">
        <w:t xml:space="preserve"> 208-ФЗ "Об акционерных обществах";</w:t>
      </w:r>
    </w:p>
    <w:p w:rsidR="002B03A0" w:rsidRPr="00C32FF0" w:rsidRDefault="002B03A0" w:rsidP="00CE2D5D">
      <w:pPr>
        <w:pStyle w:val="a3"/>
        <w:ind w:firstLine="567"/>
        <w:jc w:val="both"/>
      </w:pPr>
      <w:r w:rsidRPr="00C32FF0">
        <w:t>10.2.20. принятие решений о согласии на совершение крупной сделки или ее последующем одобрении в случаях, предусмотренных пунктом 2 статьи 79 Федерального закона N 208-ФЗ "Об акционерных обществах";</w:t>
      </w:r>
    </w:p>
    <w:p w:rsidR="002B03A0" w:rsidRPr="00C32FF0" w:rsidRDefault="002B03A0" w:rsidP="00CE2D5D">
      <w:pPr>
        <w:pStyle w:val="a3"/>
        <w:ind w:firstLine="567"/>
        <w:jc w:val="both"/>
      </w:pPr>
      <w:r w:rsidRPr="00C32FF0">
        <w:t>10.2.21. принятие решений о согласии на совершение крупной сделки или ее последующем одобрении в случаях, предусмотренных пунктом 3</w:t>
      </w:r>
      <w:r w:rsidR="00545A90">
        <w:t xml:space="preserve"> статьи 79 Федерального закона №</w:t>
      </w:r>
      <w:r w:rsidRPr="00C32FF0">
        <w:t xml:space="preserve"> 208-ФЗ "Об акционерных обществах";</w:t>
      </w:r>
    </w:p>
    <w:p w:rsidR="002B03A0" w:rsidRPr="00C32FF0" w:rsidRDefault="002B03A0" w:rsidP="00CE2D5D">
      <w:pPr>
        <w:pStyle w:val="a3"/>
        <w:ind w:firstLine="567"/>
        <w:jc w:val="both"/>
      </w:pPr>
      <w:r w:rsidRPr="00C32FF0">
        <w:t>10.2.22. принятие решения о передаче функций единоличного исполнительного органа коммерческой организации (управляющей организации) либо индивидуальному предпринимателю (управляющему);</w:t>
      </w:r>
    </w:p>
    <w:p w:rsidR="002B03A0" w:rsidRPr="00C32FF0" w:rsidRDefault="002B03A0" w:rsidP="00CE2D5D">
      <w:pPr>
        <w:pStyle w:val="a3"/>
        <w:ind w:firstLine="567"/>
        <w:jc w:val="both"/>
      </w:pPr>
      <w:r w:rsidRPr="00C32FF0">
        <w:t>10.2.23. принятие решения о досрочном прекращении полномочий управляющей организации или управляющего;</w:t>
      </w:r>
    </w:p>
    <w:p w:rsidR="002B03A0" w:rsidRPr="00C32FF0" w:rsidRDefault="002B03A0" w:rsidP="00CE2D5D">
      <w:pPr>
        <w:pStyle w:val="a3"/>
        <w:ind w:firstLine="567"/>
        <w:jc w:val="both"/>
      </w:pPr>
      <w:r w:rsidRPr="00C32FF0">
        <w:t>10.2.24. приобретение Обществом размещенных акций;</w:t>
      </w:r>
    </w:p>
    <w:p w:rsidR="002B03A0" w:rsidRPr="00C32FF0" w:rsidRDefault="002B03A0" w:rsidP="00CE2D5D">
      <w:pPr>
        <w:pStyle w:val="a3"/>
        <w:ind w:firstLine="567"/>
        <w:jc w:val="both"/>
      </w:pPr>
      <w:r w:rsidRPr="00C32FF0">
        <w:t>10.2.25. принятие решения об участии в финансово-промышленных группах, ассоциациях и иных объединениях коммерческих организаций;</w:t>
      </w:r>
    </w:p>
    <w:p w:rsidR="002B03A0" w:rsidRPr="00C32FF0" w:rsidRDefault="002B03A0" w:rsidP="00CE2D5D">
      <w:pPr>
        <w:pStyle w:val="a3"/>
        <w:ind w:firstLine="567"/>
        <w:jc w:val="both"/>
      </w:pPr>
      <w:r w:rsidRPr="00C32FF0">
        <w:t>10.2.26. утверждение внутренних документов, регулирующих деятельность органов Общества: общего собрания акционеров; Совета директоров; единоличного исполнительного органа Общества (генерального директора, управляющей организации или управляющего); ревизионной комиссии Общества;</w:t>
      </w:r>
    </w:p>
    <w:p w:rsidR="002B03A0" w:rsidRPr="00C32FF0" w:rsidRDefault="002B03A0" w:rsidP="00CE2D5D">
      <w:pPr>
        <w:pStyle w:val="a3"/>
        <w:ind w:firstLine="567"/>
        <w:jc w:val="both"/>
      </w:pPr>
      <w:r w:rsidRPr="00C32FF0">
        <w:t xml:space="preserve">10.2.27. принятие решения об обращении с </w:t>
      </w:r>
      <w:proofErr w:type="gramStart"/>
      <w:r w:rsidRPr="00C32FF0">
        <w:t>заявлением</w:t>
      </w:r>
      <w:proofErr w:type="gramEnd"/>
      <w:r w:rsidRPr="00C32FF0">
        <w:t xml:space="preserve"> о листинге акций Общества и (или) эмиссионных ценных бумаг Общества, конвертируемых в акции Общества;</w:t>
      </w:r>
    </w:p>
    <w:p w:rsidR="002B03A0" w:rsidRPr="00C32FF0" w:rsidRDefault="002B03A0" w:rsidP="00CE2D5D">
      <w:pPr>
        <w:pStyle w:val="a3"/>
        <w:ind w:firstLine="567"/>
        <w:jc w:val="both"/>
      </w:pPr>
      <w:r w:rsidRPr="00C32FF0">
        <w:t xml:space="preserve">10.2.28. принятие решения об обращении с </w:t>
      </w:r>
      <w:proofErr w:type="gramStart"/>
      <w:r w:rsidRPr="00C32FF0">
        <w:t>заявлением</w:t>
      </w:r>
      <w:proofErr w:type="gramEnd"/>
      <w:r w:rsidRPr="00C32FF0">
        <w:t xml:space="preserve"> о </w:t>
      </w:r>
      <w:proofErr w:type="spellStart"/>
      <w:r w:rsidRPr="00C32FF0">
        <w:t>делистинге</w:t>
      </w:r>
      <w:proofErr w:type="spellEnd"/>
      <w:r w:rsidRPr="00C32FF0">
        <w:t xml:space="preserve"> акций Общества и (или) эмиссионных ценных бумаг Общества, конвертируемых в акции Общества;</w:t>
      </w:r>
    </w:p>
    <w:p w:rsidR="002B03A0" w:rsidRPr="00C32FF0" w:rsidRDefault="002B03A0" w:rsidP="00CE2D5D">
      <w:pPr>
        <w:pStyle w:val="a3"/>
        <w:ind w:firstLine="567"/>
        <w:jc w:val="both"/>
      </w:pPr>
      <w:r w:rsidRPr="00C32FF0">
        <w:t>10.2.29. решение иных вопросов, предусмотренных законодательством Российской Федерации.</w:t>
      </w:r>
    </w:p>
    <w:p w:rsidR="002B03A0" w:rsidRPr="00C32FF0" w:rsidRDefault="002B03A0" w:rsidP="00CE2D5D">
      <w:pPr>
        <w:pStyle w:val="a3"/>
        <w:ind w:firstLine="567"/>
        <w:jc w:val="both"/>
      </w:pPr>
      <w:r w:rsidRPr="00C32FF0">
        <w:t>10.3. Вопросы, отнесенные к компетенции общего собрания акционеров, не могут быть переданы на решение Совету директоров и исполнительному органу Общества.</w:t>
      </w:r>
    </w:p>
    <w:p w:rsidR="002B03A0" w:rsidRPr="00C32FF0" w:rsidRDefault="002B03A0" w:rsidP="00CE2D5D">
      <w:pPr>
        <w:pStyle w:val="a3"/>
        <w:ind w:firstLine="567"/>
        <w:jc w:val="both"/>
      </w:pPr>
      <w:r w:rsidRPr="00C32FF0">
        <w:t>Общее собрание акционеров не вправе рассматривать и принимать решения по вопросам, не отнесенным к его компетенции.</w:t>
      </w:r>
    </w:p>
    <w:p w:rsidR="002B03A0" w:rsidRPr="00C32FF0" w:rsidRDefault="002B03A0" w:rsidP="00CE2D5D">
      <w:pPr>
        <w:pStyle w:val="a3"/>
        <w:ind w:firstLine="567"/>
        <w:jc w:val="both"/>
      </w:pPr>
      <w:r w:rsidRPr="00C32FF0">
        <w:t>10.4. Решение общего собрания акционеров по вопросу, поставленному на голосование, принимается в следующем порядке:</w:t>
      </w:r>
    </w:p>
    <w:p w:rsidR="002B03A0" w:rsidRPr="00C32FF0" w:rsidRDefault="002B03A0" w:rsidP="00CE2D5D">
      <w:pPr>
        <w:pStyle w:val="a3"/>
        <w:ind w:firstLine="567"/>
        <w:jc w:val="both"/>
      </w:pPr>
      <w:r w:rsidRPr="00C32FF0">
        <w:t>а) в случае, если у Общества имеется единственный акционер, то решения общего собрания акционеров по всем вопросам принимаются единственным акционером единолично;</w:t>
      </w:r>
    </w:p>
    <w:p w:rsidR="002B03A0" w:rsidRPr="00C32FF0" w:rsidRDefault="002B03A0" w:rsidP="00CE2D5D">
      <w:pPr>
        <w:pStyle w:val="a3"/>
        <w:ind w:firstLine="567"/>
        <w:jc w:val="both"/>
      </w:pPr>
      <w:proofErr w:type="gramStart"/>
      <w:r w:rsidRPr="00C32FF0">
        <w:t>б) в случае, если у Общества имеются 2 (два) и более акционеров, то решения общего собрания акционеров по вопросу, поставленному на голосование, принимается большинством голосов акционеров - владельцев голосующих акций Общества, принимающих участие в собрании, кроме вопросов, указанных в подпунктах 1 - 3, 6, 7, 9, 10, 21, 24, 28 пункта 10.2 статьи 10 настоящего Устава, решение по которым принимается большинством в</w:t>
      </w:r>
      <w:proofErr w:type="gramEnd"/>
      <w:r w:rsidRPr="00C32FF0">
        <w:t xml:space="preserve"> три четверти голосов акционеров - владельцев голосующих акций Общества, принимающих участие в общем собрании акционеров, если иное не установлено законодательством Российской Федерации.</w:t>
      </w:r>
    </w:p>
    <w:p w:rsidR="002B03A0" w:rsidRPr="00C32FF0" w:rsidRDefault="002B03A0" w:rsidP="00CE2D5D">
      <w:pPr>
        <w:pStyle w:val="a3"/>
        <w:ind w:firstLine="567"/>
        <w:jc w:val="both"/>
      </w:pPr>
      <w:r w:rsidRPr="00C32FF0">
        <w:t>10.5. Решения по вопросам, предусмотренным подпунктами 2, 3, 8 - 10, 15, 18 - 22, 24 - 26 пункта 10.2 статьи 10 настоящего Устава, принимаются общим собранием акционеров только по предложению Совета директоров Общества.</w:t>
      </w:r>
    </w:p>
    <w:p w:rsidR="002B03A0" w:rsidRPr="00C32FF0" w:rsidRDefault="002B03A0" w:rsidP="00CE2D5D">
      <w:pPr>
        <w:pStyle w:val="a3"/>
        <w:ind w:firstLine="567"/>
        <w:jc w:val="both"/>
      </w:pPr>
      <w:r w:rsidRPr="00C32FF0">
        <w:t>10.6. Годовое общее собрание акционеров проводится ежегодно не ранее чем через два месяца и не позднее чем через шесть месяцев после окончания отчетного года.</w:t>
      </w:r>
    </w:p>
    <w:p w:rsidR="002B03A0" w:rsidRPr="00C32FF0" w:rsidRDefault="002B03A0" w:rsidP="00CE2D5D">
      <w:pPr>
        <w:pStyle w:val="a3"/>
        <w:ind w:firstLine="567"/>
        <w:jc w:val="both"/>
      </w:pPr>
      <w:r w:rsidRPr="00C32FF0">
        <w:t>Отчетный год Общества начинается 1 января и заканчивается 31 декабря.</w:t>
      </w:r>
    </w:p>
    <w:p w:rsidR="002B03A0" w:rsidRPr="00C32FF0" w:rsidRDefault="002B03A0" w:rsidP="00CE2D5D">
      <w:pPr>
        <w:pStyle w:val="a3"/>
        <w:ind w:firstLine="567"/>
        <w:jc w:val="both"/>
      </w:pPr>
      <w:proofErr w:type="gramStart"/>
      <w:r w:rsidRPr="00C32FF0">
        <w:t>Проводимые помимо годового общие собрания акционеров являются внеочередными.</w:t>
      </w:r>
      <w:proofErr w:type="gramEnd"/>
    </w:p>
    <w:p w:rsidR="002B03A0" w:rsidRPr="00C32FF0" w:rsidRDefault="002B03A0" w:rsidP="00CE2D5D">
      <w:pPr>
        <w:pStyle w:val="a3"/>
        <w:ind w:firstLine="567"/>
        <w:jc w:val="both"/>
      </w:pPr>
      <w:r w:rsidRPr="00C32FF0">
        <w:t>10.7. Подготовка и проведение общего собрания акционеров осуществляется в следующем порядке:</w:t>
      </w:r>
    </w:p>
    <w:p w:rsidR="002B03A0" w:rsidRPr="00C32FF0" w:rsidRDefault="002B03A0" w:rsidP="00CE2D5D">
      <w:pPr>
        <w:pStyle w:val="a3"/>
        <w:ind w:firstLine="567"/>
        <w:jc w:val="both"/>
      </w:pPr>
      <w:r w:rsidRPr="00C32FF0">
        <w:t>а) в случае, если у Общества имеется единственный акционер, то подготовка и проведение общего собрания акционеров осуществляются в порядке, установленном акционером, если иное не установлено законодательством Российской Федерации;</w:t>
      </w:r>
    </w:p>
    <w:p w:rsidR="002B03A0" w:rsidRPr="00C32FF0" w:rsidRDefault="002B03A0" w:rsidP="00CE2D5D">
      <w:pPr>
        <w:pStyle w:val="a3"/>
        <w:ind w:firstLine="567"/>
        <w:jc w:val="both"/>
      </w:pPr>
      <w:r w:rsidRPr="00C32FF0">
        <w:t>б) в случае, если у Общества имеются 2 (два) и более акционеров, то подготовка и проведение общего собрания акционеров осуществляются в порядке, установленном законодательством Российской Федерации и, в части не противоречащей настоящему Уставу, Положением об общем собрании акционеров Общества.</w:t>
      </w:r>
    </w:p>
    <w:p w:rsidR="002B03A0" w:rsidRPr="00C32FF0" w:rsidRDefault="002B03A0" w:rsidP="00CE2D5D">
      <w:pPr>
        <w:pStyle w:val="a3"/>
        <w:ind w:firstLine="567"/>
        <w:jc w:val="both"/>
      </w:pPr>
      <w:r w:rsidRPr="00C32FF0">
        <w:t>При налич</w:t>
      </w:r>
      <w:proofErr w:type="gramStart"/>
      <w:r w:rsidRPr="00C32FF0">
        <w:t>ии у О</w:t>
      </w:r>
      <w:proofErr w:type="gramEnd"/>
      <w:r w:rsidRPr="00C32FF0">
        <w:t>бщества 2 (двух) и более акционеров предложения в повестку дня годового общего собрания акционеров и перечень выдвигаемых кандидатов в Совет директоров и ревизионную комиссию Общества должны поступить в Общество не позднее чем через 60 дней после окончания отчетного года.</w:t>
      </w:r>
    </w:p>
    <w:p w:rsidR="002B03A0" w:rsidRPr="00C32FF0" w:rsidRDefault="002B03A0" w:rsidP="00CE2D5D">
      <w:pPr>
        <w:pStyle w:val="a3"/>
        <w:ind w:firstLine="567"/>
        <w:jc w:val="both"/>
      </w:pPr>
      <w:r w:rsidRPr="00C32FF0">
        <w:t>Общее собрание акционеров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rsidR="002B03A0" w:rsidRPr="00C32FF0" w:rsidRDefault="002B03A0" w:rsidP="00CE2D5D">
      <w:pPr>
        <w:pStyle w:val="a3"/>
        <w:ind w:firstLine="567"/>
        <w:jc w:val="both"/>
      </w:pPr>
      <w:proofErr w:type="gramStart"/>
      <w:r w:rsidRPr="00C32FF0">
        <w:t>При проведении общего собрания акционеров в форме собрания (совместного присутствия акционеров для обсуждения вопросов повестки дня и принятия решений по вопросам, поставленным на голосование) могут использоваться информационные и коммуникационные технологии, позволяющие обеспечить возможность дистанционного участия в общем собрании акционеров, обсуждения вопросов повестки дня и принятия решений по вопросам, поставленным на голосование, без присутствия в месте проведения общего собрания акционеров.</w:t>
      </w:r>
      <w:proofErr w:type="gramEnd"/>
    </w:p>
    <w:p w:rsidR="002B03A0" w:rsidRPr="00C32FF0" w:rsidRDefault="002B03A0" w:rsidP="00CE2D5D">
      <w:pPr>
        <w:pStyle w:val="a3"/>
        <w:ind w:firstLine="567"/>
        <w:jc w:val="both"/>
      </w:pPr>
      <w:r w:rsidRPr="00C32FF0">
        <w:t xml:space="preserve">Сообщение о проведении общего собрания акционеров доводится до сведения лиц, имеющих право на участие в общем собрании акционеров и зарегистрированных в реестре акционеров Общества, по крайней </w:t>
      </w:r>
      <w:proofErr w:type="gramStart"/>
      <w:r w:rsidRPr="00C32FF0">
        <w:t>мере</w:t>
      </w:r>
      <w:proofErr w:type="gramEnd"/>
      <w:r w:rsidRPr="00C32FF0">
        <w:t xml:space="preserve"> одним из следующих способов:</w:t>
      </w:r>
    </w:p>
    <w:p w:rsidR="002B03A0" w:rsidRPr="00C32FF0" w:rsidRDefault="002B03A0" w:rsidP="00CE2D5D">
      <w:pPr>
        <w:pStyle w:val="a3"/>
        <w:ind w:firstLine="567"/>
        <w:jc w:val="both"/>
      </w:pPr>
      <w:r w:rsidRPr="00C32FF0">
        <w:t>1) путем направления сообщения заказным письмом;</w:t>
      </w:r>
    </w:p>
    <w:p w:rsidR="002B03A0" w:rsidRPr="00C32FF0" w:rsidRDefault="002B03A0" w:rsidP="00CE2D5D">
      <w:pPr>
        <w:pStyle w:val="a3"/>
        <w:ind w:firstLine="567"/>
        <w:jc w:val="both"/>
      </w:pPr>
      <w:r w:rsidRPr="00C32FF0">
        <w:t>2) вручением сообщения под роспись;</w:t>
      </w:r>
    </w:p>
    <w:p w:rsidR="002B03A0" w:rsidRPr="00C32FF0" w:rsidRDefault="002B03A0" w:rsidP="00CE2D5D">
      <w:pPr>
        <w:pStyle w:val="a3"/>
        <w:ind w:firstLine="567"/>
        <w:jc w:val="both"/>
      </w:pPr>
      <w:r w:rsidRPr="00C32FF0">
        <w:t>3) путем направления электронного сообщения по адресу электронной почты соответствующего лица, указанному в реестре акционеров Общества;</w:t>
      </w:r>
    </w:p>
    <w:p w:rsidR="002B03A0" w:rsidRPr="00C32FF0" w:rsidRDefault="002B03A0" w:rsidP="00CE2D5D">
      <w:pPr>
        <w:pStyle w:val="a3"/>
        <w:ind w:firstLine="567"/>
        <w:jc w:val="both"/>
      </w:pPr>
      <w:r w:rsidRPr="00C32FF0">
        <w:t>4) путем направление текстового сообщения, содержащего порядок ознакомления с сообщением о проведении общего собрания акционеров, на номер контактного телефона или по адресу электронной почты, которые указаны в реестре акционеров Общества;</w:t>
      </w:r>
    </w:p>
    <w:p w:rsidR="002B03A0" w:rsidRPr="00C32FF0" w:rsidRDefault="00545A90" w:rsidP="00CE2D5D">
      <w:pPr>
        <w:pStyle w:val="a3"/>
        <w:ind w:firstLine="567"/>
        <w:jc w:val="both"/>
      </w:pPr>
      <w:r>
        <w:t>5</w:t>
      </w:r>
      <w:r w:rsidR="002B03A0" w:rsidRPr="00C32FF0">
        <w:t xml:space="preserve">) путем размещения на сайте Общества </w:t>
      </w:r>
      <w:r w:rsidR="00A02BC5" w:rsidRPr="00A02BC5">
        <w:t>http://www.mzsapphir.ru</w:t>
      </w:r>
      <w:r w:rsidR="002B03A0" w:rsidRPr="00C32FF0">
        <w:t xml:space="preserve"> в информационно-телекоммуникационной сети "Интернет".</w:t>
      </w:r>
    </w:p>
    <w:p w:rsidR="002B03A0" w:rsidRPr="00C32FF0" w:rsidRDefault="002B03A0" w:rsidP="00CE2D5D">
      <w:pPr>
        <w:pStyle w:val="a3"/>
        <w:ind w:firstLine="567"/>
        <w:jc w:val="both"/>
      </w:pPr>
      <w:proofErr w:type="gramStart"/>
      <w:r w:rsidRPr="00C32FF0">
        <w:t>В случае если лицами, имеющими право на участие в общем собрании акционеров и зарегистрированными в реестре акционеров Общества, в составе данных, содержащихся в анкете зарегистрированного лица, не указан способ доведения сообщения о проведении общего собрания акционеров из числа способов, предусмотренных настоящим Уставом, сообщение о проведении общего собрания доводится Обществом до сведения лиц, имеющих право на участие в общем собрании и</w:t>
      </w:r>
      <w:proofErr w:type="gramEnd"/>
      <w:r w:rsidRPr="00C32FF0">
        <w:t xml:space="preserve"> зарегистрированных в реестре акционеров Общества, способом, определенным Советом директоров Общества при подготовке к проведению общего собрания, из числа способов, предусмотренных настоящим Уставом.</w:t>
      </w:r>
    </w:p>
    <w:p w:rsidR="00807A71" w:rsidRDefault="002B03A0" w:rsidP="00CE2D5D">
      <w:pPr>
        <w:pStyle w:val="a3"/>
        <w:ind w:firstLine="567"/>
        <w:jc w:val="both"/>
      </w:pPr>
      <w:r w:rsidRPr="00C32FF0">
        <w:t xml:space="preserve">Голосование на общем собрании акционеров осуществляется бюллетенями для голосования с обязательным направлением </w:t>
      </w:r>
      <w:r w:rsidR="00A650DD">
        <w:t xml:space="preserve">заказным письмом </w:t>
      </w:r>
      <w:r w:rsidRPr="00C32FF0">
        <w:t xml:space="preserve">или вручением </w:t>
      </w:r>
      <w:r w:rsidR="00A650DD">
        <w:t xml:space="preserve">под роспись </w:t>
      </w:r>
      <w:r w:rsidRPr="00C32FF0">
        <w:t xml:space="preserve">бюллетеней до проведения общего собрания. </w:t>
      </w:r>
    </w:p>
    <w:p w:rsidR="002B03A0" w:rsidRPr="00C32FF0" w:rsidRDefault="002B03A0" w:rsidP="00CE2D5D">
      <w:pPr>
        <w:pStyle w:val="a3"/>
        <w:ind w:firstLine="567"/>
        <w:jc w:val="both"/>
      </w:pPr>
      <w:r w:rsidRPr="00C32FF0">
        <w:t xml:space="preserve">10.8. </w:t>
      </w:r>
      <w:proofErr w:type="gramStart"/>
      <w:r w:rsidRPr="00C32FF0">
        <w:t>Если при совершении сделки, требующей получения согласия на ее совершение в соответствии с пунктом 4</w:t>
      </w:r>
      <w:r w:rsidR="001C765A">
        <w:t xml:space="preserve"> статьи 83 Федерального закона №</w:t>
      </w:r>
      <w:r w:rsidRPr="00C32FF0">
        <w:t xml:space="preserve"> 208-ФЗ "Об акционерных обществах", все акционеры - владельцы голосующих акций общества признаются заинтересованными и при этом в совершении такой сделки имеется заинтересованность иного лица (иных лиц) в соответствии с пунктом 1</w:t>
      </w:r>
      <w:r w:rsidR="00A650DD">
        <w:t xml:space="preserve"> статьи 81 Федерального закона №</w:t>
      </w:r>
      <w:r w:rsidRPr="00C32FF0">
        <w:t xml:space="preserve"> 208-ФЗ "Об акционерных обществах", согласие на совершение</w:t>
      </w:r>
      <w:proofErr w:type="gramEnd"/>
      <w:r w:rsidRPr="00C32FF0">
        <w:t xml:space="preserve"> такой сделки дается большинством голосов всех акционеров - владельцев голосующих акций общества, принимающих участие в собрании.</w:t>
      </w:r>
    </w:p>
    <w:p w:rsidR="00AA0F62" w:rsidRDefault="00AA0F62" w:rsidP="00AA0F62">
      <w:pPr>
        <w:pStyle w:val="ConsPlusNormal"/>
        <w:jc w:val="both"/>
        <w:rPr>
          <w:rFonts w:ascii="Times New Roman" w:hAnsi="Times New Roman" w:cs="Times New Roman"/>
          <w:sz w:val="24"/>
          <w:szCs w:val="24"/>
        </w:rPr>
      </w:pPr>
    </w:p>
    <w:p w:rsidR="00AA0F62" w:rsidRPr="00C32FF0" w:rsidRDefault="00AA0F62" w:rsidP="00AA0F62">
      <w:pPr>
        <w:pStyle w:val="ConsPlusNormal"/>
        <w:jc w:val="both"/>
        <w:rPr>
          <w:rFonts w:ascii="Times New Roman" w:hAnsi="Times New Roman" w:cs="Times New Roman"/>
          <w:sz w:val="24"/>
          <w:szCs w:val="24"/>
        </w:rPr>
      </w:pPr>
    </w:p>
    <w:p w:rsidR="002B03A0" w:rsidRPr="00714E8D" w:rsidRDefault="002B03A0" w:rsidP="00714E8D">
      <w:pPr>
        <w:pStyle w:val="ConsPlusNormal"/>
        <w:jc w:val="center"/>
        <w:outlineLvl w:val="1"/>
        <w:rPr>
          <w:rFonts w:ascii="Times New Roman" w:hAnsi="Times New Roman" w:cs="Times New Roman"/>
          <w:b/>
          <w:sz w:val="24"/>
          <w:szCs w:val="24"/>
        </w:rPr>
      </w:pPr>
      <w:r w:rsidRPr="00AA0F62">
        <w:rPr>
          <w:rFonts w:ascii="Times New Roman" w:hAnsi="Times New Roman" w:cs="Times New Roman"/>
          <w:b/>
          <w:sz w:val="24"/>
          <w:szCs w:val="24"/>
        </w:rPr>
        <w:t>11. СОВЕТ ДИРЕКТОРОВ ОБЩЕСТВА</w:t>
      </w:r>
    </w:p>
    <w:p w:rsidR="002B03A0" w:rsidRPr="00C32FF0" w:rsidRDefault="002B03A0" w:rsidP="00AA0F62">
      <w:pPr>
        <w:pStyle w:val="a3"/>
        <w:ind w:firstLine="567"/>
        <w:jc w:val="both"/>
      </w:pPr>
      <w:r w:rsidRPr="00C32FF0">
        <w:t>11.1. Совет директоров Общества осуществляет общее руководство деятельностью Общества, за исключением решения вопросов, отнесенных к компетенции общего собрания акционеров.</w:t>
      </w:r>
    </w:p>
    <w:p w:rsidR="002B03A0" w:rsidRPr="00C32FF0" w:rsidRDefault="002B03A0" w:rsidP="00AA0F62">
      <w:pPr>
        <w:pStyle w:val="a3"/>
        <w:ind w:firstLine="567"/>
        <w:jc w:val="both"/>
      </w:pPr>
      <w:r w:rsidRPr="00C32FF0">
        <w:t>11.2. К компетенции Совета директоров Общества относятся следующие вопросы:</w:t>
      </w:r>
    </w:p>
    <w:p w:rsidR="002B03A0" w:rsidRPr="00C32FF0" w:rsidRDefault="002B03A0" w:rsidP="00AA0F62">
      <w:pPr>
        <w:pStyle w:val="a3"/>
        <w:ind w:firstLine="567"/>
        <w:jc w:val="both"/>
      </w:pPr>
      <w:r w:rsidRPr="00C32FF0">
        <w:t>11.2.1. определение приоритетных направлений деятельности Общества и утверждение стратегии развития Общества;</w:t>
      </w:r>
    </w:p>
    <w:p w:rsidR="002B03A0" w:rsidRPr="00C32FF0" w:rsidRDefault="002B03A0" w:rsidP="00AA0F62">
      <w:pPr>
        <w:pStyle w:val="a3"/>
        <w:ind w:firstLine="567"/>
        <w:jc w:val="both"/>
      </w:pPr>
      <w:r w:rsidRPr="00C32FF0">
        <w:t>11.2.2. утверждение политик и процедур Общества в области стратегического управления, надзор за их внедрением и исполнением;</w:t>
      </w:r>
    </w:p>
    <w:p w:rsidR="002B03A0" w:rsidRPr="00C32FF0" w:rsidRDefault="002B03A0" w:rsidP="00AA0F62">
      <w:pPr>
        <w:pStyle w:val="a3"/>
        <w:ind w:firstLine="567"/>
        <w:jc w:val="both"/>
      </w:pPr>
      <w:r w:rsidRPr="00C32FF0">
        <w:t>11.2.3. утверждение перечня и целевых значений ключевых показателей эффективности деятельности Общества (далее - КПЭ) с учетом стратегических приоритетов развития Общества;</w:t>
      </w:r>
    </w:p>
    <w:p w:rsidR="002B03A0" w:rsidRPr="00C32FF0" w:rsidRDefault="002B03A0" w:rsidP="00AA0F62">
      <w:pPr>
        <w:pStyle w:val="a3"/>
        <w:ind w:firstLine="567"/>
        <w:jc w:val="both"/>
      </w:pPr>
      <w:r w:rsidRPr="00C32FF0">
        <w:t>11.2.4. утверждение среднесрочных и долгосрочных планов финансово-хозяйственной деятельности Общества на срок реализации стратегии развития Общества и отчетов об их исполнении;</w:t>
      </w:r>
    </w:p>
    <w:p w:rsidR="002B03A0" w:rsidRPr="00C32FF0" w:rsidRDefault="002B03A0" w:rsidP="00AA0F62">
      <w:pPr>
        <w:pStyle w:val="a3"/>
        <w:ind w:firstLine="567"/>
        <w:jc w:val="both"/>
      </w:pPr>
      <w:r w:rsidRPr="00C32FF0">
        <w:t>11.2.5. созыв годового и внеочередного общих собраний акционеров, за исключением случаев, предусмотренных пунктом 8 статьи 55 Федерального закона "Об акционерных обществах";</w:t>
      </w:r>
    </w:p>
    <w:p w:rsidR="002B03A0" w:rsidRPr="00C32FF0" w:rsidRDefault="002B03A0" w:rsidP="00AA0F62">
      <w:pPr>
        <w:pStyle w:val="a3"/>
        <w:ind w:firstLine="567"/>
        <w:jc w:val="both"/>
      </w:pPr>
      <w:r w:rsidRPr="00C32FF0">
        <w:t>Определение способов доведения сообщения о проведении общего собрания до акционеров, в случаях, предусмотренных настоящим Уставом;</w:t>
      </w:r>
    </w:p>
    <w:p w:rsidR="002B03A0" w:rsidRPr="00C32FF0" w:rsidRDefault="002B03A0" w:rsidP="00AA0F62">
      <w:pPr>
        <w:pStyle w:val="a3"/>
        <w:ind w:firstLine="567"/>
        <w:jc w:val="both"/>
      </w:pPr>
      <w:r w:rsidRPr="00C32FF0">
        <w:t>11.2.6. утверждение повестки дня общего собрания акционеров;</w:t>
      </w:r>
    </w:p>
    <w:p w:rsidR="002B03A0" w:rsidRPr="00C32FF0" w:rsidRDefault="002B03A0" w:rsidP="00AA0F62">
      <w:pPr>
        <w:pStyle w:val="a3"/>
        <w:ind w:firstLine="567"/>
        <w:jc w:val="both"/>
      </w:pPr>
      <w:r w:rsidRPr="00C32FF0">
        <w:t>11.2.7. определение даты, на которую определяются (фиксируются) лица, имеющие право на участие в общем собрании акционеров, и другие вопросы, отнесенные к компетенции Совета директоров Общества в соответствии с положениями главы VII Федерального закона "Об акционерных обществах" и связанные с подготовкой и проведением общего собрания акционеров;</w:t>
      </w:r>
    </w:p>
    <w:p w:rsidR="002B03A0" w:rsidRPr="00C32FF0" w:rsidRDefault="002B03A0" w:rsidP="00AA0F62">
      <w:pPr>
        <w:pStyle w:val="a3"/>
        <w:ind w:firstLine="567"/>
        <w:jc w:val="both"/>
      </w:pPr>
      <w:r w:rsidRPr="00C32FF0">
        <w:t>11.2.8. определение цены (денежной оценки) имущества, цены размещения или порядка ее определения и цены выкупа эмиссионных ценных бумаг в случаях, предусмотренных Федеральным законом "Об акционерных обществах";</w:t>
      </w:r>
    </w:p>
    <w:p w:rsidR="002B03A0" w:rsidRPr="00C32FF0" w:rsidRDefault="002B03A0" w:rsidP="00AA0F62">
      <w:pPr>
        <w:pStyle w:val="a3"/>
        <w:ind w:firstLine="567"/>
        <w:jc w:val="both"/>
      </w:pPr>
      <w:r w:rsidRPr="00C32FF0">
        <w:t>11.2.9. приобретение размещенных Обществом облигаций и иных ценных бумаг в случаях, предусмотренных законодательством Российской Федерации;</w:t>
      </w:r>
    </w:p>
    <w:p w:rsidR="002B03A0" w:rsidRPr="00C32FF0" w:rsidRDefault="002B03A0" w:rsidP="00AA0F62">
      <w:pPr>
        <w:pStyle w:val="a3"/>
        <w:ind w:firstLine="567"/>
        <w:jc w:val="both"/>
      </w:pPr>
      <w:r w:rsidRPr="00C32FF0">
        <w:t>11.2.10. рекомендации по размеру выплачиваемых членам ревизионной комиссии Общества вознаграждений и компенсаций, выдвижение кандидата (кандидатов) в аудиторы Общества (если иной порядок определения кандидатуры аудитора не предусмотрен законодательством Российской Федерации) и определение размера оплаты услуг аудитора;</w:t>
      </w:r>
    </w:p>
    <w:p w:rsidR="002B03A0" w:rsidRPr="00C32FF0" w:rsidRDefault="002B03A0" w:rsidP="00AA0F62">
      <w:pPr>
        <w:pStyle w:val="a3"/>
        <w:ind w:firstLine="567"/>
        <w:jc w:val="both"/>
      </w:pPr>
      <w:r w:rsidRPr="00C32FF0">
        <w:t>11.2.11. рекомендации по размеру дивиденда по акциям и порядку его выплаты, а также предложения по определению даты, на которую определяются лица, имеющие право на получение дивидендов;</w:t>
      </w:r>
    </w:p>
    <w:p w:rsidR="002B03A0" w:rsidRPr="00C32FF0" w:rsidRDefault="002B03A0" w:rsidP="00AA0F62">
      <w:pPr>
        <w:pStyle w:val="a3"/>
        <w:ind w:firstLine="567"/>
        <w:jc w:val="both"/>
      </w:pPr>
      <w:r w:rsidRPr="00C32FF0">
        <w:t>11.2.12. предварительное утверждение годового отчета, годовой бухгалтерской (финансовой) отчетности Общества;</w:t>
      </w:r>
    </w:p>
    <w:p w:rsidR="002B03A0" w:rsidRPr="00C32FF0" w:rsidRDefault="002B03A0" w:rsidP="00AA0F62">
      <w:pPr>
        <w:pStyle w:val="a3"/>
        <w:ind w:firstLine="567"/>
        <w:jc w:val="both"/>
      </w:pPr>
      <w:r w:rsidRPr="00C32FF0">
        <w:t>11.2.13. рекомендации общему собранию акционеров Общества по распределению прибыли (убытков) Общества;</w:t>
      </w:r>
    </w:p>
    <w:p w:rsidR="002B03A0" w:rsidRPr="00C32FF0" w:rsidRDefault="002B03A0" w:rsidP="00AA0F62">
      <w:pPr>
        <w:pStyle w:val="a3"/>
        <w:ind w:firstLine="567"/>
        <w:jc w:val="both"/>
      </w:pPr>
      <w:r w:rsidRPr="00C32FF0">
        <w:t>11.2.14. использование резервного фонда в порядке, предусмотренном Федеральным законом "Об акционерных обществах", и иных фондов Общества, утверждение годового отчета об использовании средств фондов;</w:t>
      </w:r>
    </w:p>
    <w:p w:rsidR="002B03A0" w:rsidRPr="00C32FF0" w:rsidRDefault="002B03A0" w:rsidP="00AA0F62">
      <w:pPr>
        <w:pStyle w:val="a3"/>
        <w:ind w:firstLine="567"/>
        <w:jc w:val="both"/>
      </w:pPr>
      <w:r w:rsidRPr="00C32FF0">
        <w:t>11.2.15. создание (ликвидация) филиалов и открытие (закрытие) представительств Общества;</w:t>
      </w:r>
    </w:p>
    <w:p w:rsidR="002B03A0" w:rsidRPr="00C32FF0" w:rsidRDefault="002B03A0" w:rsidP="00AA0F62">
      <w:pPr>
        <w:pStyle w:val="a3"/>
        <w:ind w:firstLine="567"/>
        <w:jc w:val="both"/>
      </w:pPr>
      <w:r w:rsidRPr="00C32FF0">
        <w:t>11.2.16. принятие решений о согласии на совершение крупной сделки или ее последующем одобрении в случаях, предусмотренны</w:t>
      </w:r>
      <w:r w:rsidR="00714E8D">
        <w:t>х главой Х Федерального закона №</w:t>
      </w:r>
      <w:r w:rsidRPr="00C32FF0">
        <w:t xml:space="preserve"> 208-ФЗ "Об акционерных обществах";</w:t>
      </w:r>
    </w:p>
    <w:p w:rsidR="002B03A0" w:rsidRPr="00C32FF0" w:rsidRDefault="002B03A0" w:rsidP="00AA0F62">
      <w:pPr>
        <w:pStyle w:val="a3"/>
        <w:ind w:firstLine="567"/>
        <w:jc w:val="both"/>
      </w:pPr>
      <w:r w:rsidRPr="00C32FF0">
        <w:t>11.2.17. согласие на совершение или последующее одобрение сделок, предусмотренных</w:t>
      </w:r>
      <w:r w:rsidR="00714E8D">
        <w:t xml:space="preserve"> главой XI Федерального закона №</w:t>
      </w:r>
      <w:r w:rsidRPr="00C32FF0">
        <w:t xml:space="preserve"> 208-ФЗ "Об акционерных обществах";</w:t>
      </w:r>
    </w:p>
    <w:p w:rsidR="002B03A0" w:rsidRPr="00C32FF0" w:rsidRDefault="002B03A0" w:rsidP="00AA0F62">
      <w:pPr>
        <w:pStyle w:val="a3"/>
        <w:ind w:firstLine="567"/>
        <w:jc w:val="both"/>
      </w:pPr>
      <w:proofErr w:type="gramStart"/>
      <w:r w:rsidRPr="00C32FF0">
        <w:t>11.2.18. принятие решений об участии и прекращении участия Общества в коммерческих организациях, решений, влекущих изменение доли участия Общества в коммерческих организациях, решений о совершении Обществом сделок, связанных с приобретением, отчуждением, обременением, передачей в доверительное управление, а также возможностью отчуждения или обременения Обществом акций (паев, долей в уставном или складочном капитале) коммерческих организаций (за исключением акций Общества), а также принятие решений</w:t>
      </w:r>
      <w:proofErr w:type="gramEnd"/>
      <w:r w:rsidRPr="00C32FF0">
        <w:t xml:space="preserve"> об участии и прекращении участия, создании, реорганизации, преобразовании и ликвидации некоммерческих организаций;</w:t>
      </w:r>
    </w:p>
    <w:p w:rsidR="002B03A0" w:rsidRPr="00C32FF0" w:rsidRDefault="002B03A0" w:rsidP="00AA0F62">
      <w:pPr>
        <w:pStyle w:val="a3"/>
        <w:ind w:firstLine="567"/>
        <w:jc w:val="both"/>
      </w:pPr>
      <w:r w:rsidRPr="00C32FF0">
        <w:t>11.2.19. согласие на совершение или последующее одобрение сделок, связанных с привлечением финансирования (в том числе договоров займа, кредита, поручительства, залога, лизинга), независимо от суммы сделок;</w:t>
      </w:r>
    </w:p>
    <w:p w:rsidR="002B03A0" w:rsidRPr="00C32FF0" w:rsidRDefault="002B03A0" w:rsidP="00AA0F62">
      <w:pPr>
        <w:pStyle w:val="a3"/>
        <w:ind w:firstLine="567"/>
        <w:jc w:val="both"/>
      </w:pPr>
      <w:r w:rsidRPr="00C32FF0">
        <w:t>11.2.20. одобрение вексельных сделок (в том числе выдача Обществом векселей, производство по ним передаточных надписей, авалей, платежей) независимо от их суммы;</w:t>
      </w:r>
    </w:p>
    <w:p w:rsidR="002B03A0" w:rsidRPr="00C32FF0" w:rsidRDefault="002B03A0" w:rsidP="00AA0F62">
      <w:pPr>
        <w:pStyle w:val="a3"/>
        <w:ind w:firstLine="567"/>
        <w:jc w:val="both"/>
      </w:pPr>
      <w:r w:rsidRPr="00C32FF0">
        <w:t>11.2.21. одобрение сделок, связанных с отчуждением или возможностью отчуждения Обществом недвижимого имущества, независимо от суммы сделки, а также сделок, которые влекут (могут повлечь), обременение недвижимого имущества Общества, в соответствии с положением об аренде недвижимого имущества Общества;</w:t>
      </w:r>
    </w:p>
    <w:p w:rsidR="000775BC" w:rsidRDefault="002B03A0" w:rsidP="00AA0F62">
      <w:pPr>
        <w:pStyle w:val="a3"/>
        <w:ind w:firstLine="567"/>
        <w:jc w:val="both"/>
      </w:pPr>
      <w:r w:rsidRPr="00C32FF0">
        <w:t xml:space="preserve">11.2.22. </w:t>
      </w:r>
      <w:r w:rsidR="009C235F" w:rsidRPr="001F4769">
        <w:t>принятие решения о заключении, изменении или расторжении любых сделок Общества, которые самостоятельно или в совокупности с другими взаимосвязанными сделками имеют стоимость, превышающую 100 000 000 (сто миллионов) рублей;</w:t>
      </w:r>
    </w:p>
    <w:p w:rsidR="002B03A0" w:rsidRPr="00C32FF0" w:rsidRDefault="002B03A0" w:rsidP="00AA0F62">
      <w:pPr>
        <w:pStyle w:val="a3"/>
        <w:ind w:firstLine="567"/>
        <w:jc w:val="both"/>
      </w:pPr>
      <w:r w:rsidRPr="00C32FF0">
        <w:t>11.2.23. утверждение регистратора Общества и условий договора с ним, а также принятие решения о расторжении договора с регистратором Общества;</w:t>
      </w:r>
    </w:p>
    <w:p w:rsidR="002B03A0" w:rsidRPr="00C32FF0" w:rsidRDefault="002B03A0" w:rsidP="00AA0F62">
      <w:pPr>
        <w:pStyle w:val="a3"/>
        <w:ind w:firstLine="567"/>
        <w:jc w:val="both"/>
      </w:pPr>
      <w:r w:rsidRPr="00C32FF0">
        <w:t>11.2.24. принятие решения о приостановлении полномочий единоличного исполнительного органа (генерального директора) Общества, принятие решения о приостановлении полномочий управляющей организации или управляющего;</w:t>
      </w:r>
    </w:p>
    <w:p w:rsidR="002B03A0" w:rsidRPr="00C32FF0" w:rsidRDefault="002B03A0" w:rsidP="00AA0F62">
      <w:pPr>
        <w:pStyle w:val="a3"/>
        <w:ind w:firstLine="567"/>
        <w:jc w:val="both"/>
      </w:pPr>
      <w:r w:rsidRPr="00C32FF0">
        <w:t>11.2.25. размещение Обществом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 а также размещение Обществом облигаций или иных эмиссионных ценных бумаг, за исключением акций;</w:t>
      </w:r>
    </w:p>
    <w:p w:rsidR="002B03A0" w:rsidRPr="00C32FF0" w:rsidRDefault="002B03A0" w:rsidP="00AA0F62">
      <w:pPr>
        <w:pStyle w:val="a3"/>
        <w:ind w:firstLine="567"/>
        <w:jc w:val="both"/>
      </w:pPr>
      <w:r w:rsidRPr="00C32FF0">
        <w:t>11.2.26. утверждение условий договора с лицом, осуществляющим полномочия единоличного исполнительного органа Общества, в том числе условий о вознаграждении и иных выплатах, внесение в этот договор изменений и дополнений;</w:t>
      </w:r>
    </w:p>
    <w:p w:rsidR="002B03A0" w:rsidRPr="00C32FF0" w:rsidRDefault="002B03A0" w:rsidP="00AA0F62">
      <w:pPr>
        <w:pStyle w:val="a3"/>
        <w:ind w:firstLine="567"/>
        <w:jc w:val="both"/>
      </w:pPr>
      <w:r w:rsidRPr="00C32FF0">
        <w:t>11.2.27. дача согласия на совмещение лицом, осуществляющим полномочия единоличного исполнительного органа Общества, должностей в органах управления других организаций;</w:t>
      </w:r>
    </w:p>
    <w:p w:rsidR="002B03A0" w:rsidRPr="00C32FF0" w:rsidRDefault="002B03A0" w:rsidP="00AA0F62">
      <w:pPr>
        <w:pStyle w:val="a3"/>
        <w:ind w:firstLine="567"/>
        <w:jc w:val="both"/>
      </w:pPr>
      <w:r w:rsidRPr="00C32FF0">
        <w:t>11.2.28. определение порядка формирования фондов (кроме резервного) Общества;</w:t>
      </w:r>
    </w:p>
    <w:p w:rsidR="002B03A0" w:rsidRPr="00C32FF0" w:rsidRDefault="002B03A0" w:rsidP="00AA0F62">
      <w:pPr>
        <w:pStyle w:val="a3"/>
        <w:ind w:firstLine="567"/>
        <w:jc w:val="both"/>
      </w:pPr>
      <w:r w:rsidRPr="00C32FF0">
        <w:t>11.2.29. утверждение инвестиционных программ, программ деятельности, бюджетов (среднесрочных планов финансово-хозяйственной деятельности Общества), порядка их формирования и отчетов об их исполнении, утверждение и контроль исполнения документов стратегического планирования и иных программных документов Общества;</w:t>
      </w:r>
    </w:p>
    <w:p w:rsidR="002B03A0" w:rsidRPr="00C32FF0" w:rsidRDefault="002B03A0" w:rsidP="00AA0F62">
      <w:pPr>
        <w:pStyle w:val="a3"/>
        <w:ind w:firstLine="567"/>
        <w:jc w:val="both"/>
      </w:pPr>
      <w:r w:rsidRPr="00C32FF0">
        <w:t>11.2.30. предложение общему собранию акционеров Общества принять решение по вопросам, предусмотренным подпунктами 2, 3, 8 - 10, 15, 18 - 22, 24 - 26 пункта 10.2 статьи 10 настоящего Устава;</w:t>
      </w:r>
    </w:p>
    <w:p w:rsidR="002B03A0" w:rsidRPr="00C32FF0" w:rsidRDefault="002B03A0" w:rsidP="00AA0F62">
      <w:pPr>
        <w:pStyle w:val="a3"/>
        <w:ind w:firstLine="567"/>
        <w:jc w:val="both"/>
      </w:pPr>
      <w:r w:rsidRPr="00C32FF0">
        <w:t xml:space="preserve">11.2.31. </w:t>
      </w:r>
      <w:proofErr w:type="gramStart"/>
      <w:r w:rsidRPr="00C32FF0">
        <w:t>контроль за</w:t>
      </w:r>
      <w:proofErr w:type="gramEnd"/>
      <w:r w:rsidRPr="00C32FF0">
        <w:t xml:space="preserve"> эффективностью деятельности единоличного исполнительного органа общества (генерального директора, управляющей организации, управляющего);</w:t>
      </w:r>
    </w:p>
    <w:p w:rsidR="002B03A0" w:rsidRPr="00C32FF0" w:rsidRDefault="002B03A0" w:rsidP="00AA0F62">
      <w:pPr>
        <w:pStyle w:val="a3"/>
        <w:ind w:firstLine="567"/>
        <w:jc w:val="both"/>
      </w:pPr>
      <w:r w:rsidRPr="00C32FF0">
        <w:t>11.2.32. создание системы управления рисками, утверждение внутренних процедур Общества по управлению рисками, обеспечение их соблюдения, анализ эффективности и совершенствования таких процедур;</w:t>
      </w:r>
    </w:p>
    <w:p w:rsidR="002B03A0" w:rsidRPr="00C32FF0" w:rsidRDefault="002B03A0" w:rsidP="00AA0F62">
      <w:pPr>
        <w:pStyle w:val="a3"/>
        <w:ind w:firstLine="567"/>
        <w:jc w:val="both"/>
      </w:pPr>
      <w:r w:rsidRPr="00C32FF0">
        <w:t>11.2.33. утверждение и контроль реализации Обществом социальных программ;</w:t>
      </w:r>
    </w:p>
    <w:p w:rsidR="002B03A0" w:rsidRPr="00C32FF0" w:rsidRDefault="002B03A0" w:rsidP="00AA0F62">
      <w:pPr>
        <w:pStyle w:val="a3"/>
        <w:ind w:firstLine="567"/>
        <w:jc w:val="both"/>
      </w:pPr>
      <w:r w:rsidRPr="00C32FF0">
        <w:t>11.2.34. определение направлений и основных принципов финансовой, кредитной и бюджетной политики, политики по управлению финансовыми рисками Общества;</w:t>
      </w:r>
    </w:p>
    <w:p w:rsidR="002B03A0" w:rsidRPr="00C32FF0" w:rsidRDefault="002B03A0" w:rsidP="00AA0F62">
      <w:pPr>
        <w:pStyle w:val="a3"/>
        <w:ind w:firstLine="567"/>
        <w:jc w:val="both"/>
      </w:pPr>
      <w:r w:rsidRPr="00C32FF0">
        <w:t>11.2.35. утверждение документов по системе внутреннего контроля и политик Общества в области внутреннего аудита;</w:t>
      </w:r>
    </w:p>
    <w:p w:rsidR="002B03A0" w:rsidRPr="00C32FF0" w:rsidRDefault="002B03A0" w:rsidP="00AA0F62">
      <w:pPr>
        <w:pStyle w:val="a3"/>
        <w:ind w:firstLine="567"/>
        <w:jc w:val="both"/>
      </w:pPr>
      <w:r w:rsidRPr="00C32FF0">
        <w:t>11.2.36. согласование назначения на должность и освобождения от занимаемой должности руководителя подразделения, отвечающего за функции внутреннего аудита и (или) контроля в Обществе, размера его вознаграждения, ключевых показателей эффективности деятельности руководителя данного подразделения, согласование количества работников данного подразделения и оценка его деятельности;</w:t>
      </w:r>
    </w:p>
    <w:p w:rsidR="002B03A0" w:rsidRPr="00C32FF0" w:rsidRDefault="002B03A0" w:rsidP="00AA0F62">
      <w:pPr>
        <w:pStyle w:val="a3"/>
        <w:ind w:firstLine="567"/>
        <w:jc w:val="both"/>
      </w:pPr>
      <w:r w:rsidRPr="00C32FF0">
        <w:t>11.2.37. определение кадровой политики Общества;</w:t>
      </w:r>
    </w:p>
    <w:p w:rsidR="002B03A0" w:rsidRPr="00C32FF0" w:rsidRDefault="002B03A0" w:rsidP="00AA0F62">
      <w:pPr>
        <w:pStyle w:val="a3"/>
        <w:ind w:firstLine="567"/>
        <w:jc w:val="both"/>
      </w:pPr>
      <w:r w:rsidRPr="00C32FF0">
        <w:t>11.2.38. утверждение принципов системы мотивации работников Общества, общий надзор за внедрением и эффективностью такой системы;</w:t>
      </w:r>
    </w:p>
    <w:p w:rsidR="002B03A0" w:rsidRPr="00C32FF0" w:rsidRDefault="002B03A0" w:rsidP="00AA0F62">
      <w:pPr>
        <w:pStyle w:val="a3"/>
        <w:ind w:firstLine="567"/>
        <w:jc w:val="both"/>
      </w:pPr>
      <w:r w:rsidRPr="00C32FF0">
        <w:t>11.2.39. урегулирование корпоративных конфликтов;</w:t>
      </w:r>
    </w:p>
    <w:p w:rsidR="002B03A0" w:rsidRPr="00C32FF0" w:rsidRDefault="002B03A0" w:rsidP="00AA0F62">
      <w:pPr>
        <w:pStyle w:val="a3"/>
        <w:ind w:firstLine="567"/>
        <w:jc w:val="both"/>
      </w:pPr>
      <w:r w:rsidRPr="00C32FF0">
        <w:t>11.2.40. образование и прекращение полномочий комитетов при Совете директоров, утверждение положений о таких комитетах, а также утверждение составов комитетов и их председателей;</w:t>
      </w:r>
    </w:p>
    <w:p w:rsidR="002B03A0" w:rsidRPr="00C32FF0" w:rsidRDefault="002B03A0" w:rsidP="00AA0F62">
      <w:pPr>
        <w:pStyle w:val="a3"/>
        <w:ind w:firstLine="567"/>
        <w:jc w:val="both"/>
      </w:pPr>
      <w:r w:rsidRPr="00C32FF0">
        <w:t>11.2.41. утверждение лица, осуществляющего функции секретаря Совета директоров Общества;</w:t>
      </w:r>
    </w:p>
    <w:p w:rsidR="002B03A0" w:rsidRPr="00C32FF0" w:rsidRDefault="002B03A0" w:rsidP="00AA0F62">
      <w:pPr>
        <w:pStyle w:val="a3"/>
        <w:ind w:firstLine="567"/>
        <w:jc w:val="both"/>
      </w:pPr>
      <w:r w:rsidRPr="00C32FF0">
        <w:t>11.2.42. согласование по представлению генерального директора Общества кандидатур на должности заместителей генерального директора Общества и главного бухгалтера Общества;</w:t>
      </w:r>
    </w:p>
    <w:p w:rsidR="002B03A0" w:rsidRPr="00C32FF0" w:rsidRDefault="002B03A0" w:rsidP="00AA0F62">
      <w:pPr>
        <w:pStyle w:val="a3"/>
        <w:ind w:firstLine="567"/>
        <w:jc w:val="both"/>
      </w:pPr>
      <w:proofErr w:type="gramStart"/>
      <w:r w:rsidRPr="00C32FF0">
        <w:t>11.2.43. утверждение перечня иных, помимо указанных в подпункте 11.2.42 пункта 11.2 статьи 11 настоящего Устава, должностей работников Общества, кандидатуры для назначения на которые подлежат согласованию Советом директоров Общества, а также согласование по представлению генерального директора Общества кандидатур на должности, включенные в такой перечень;</w:t>
      </w:r>
      <w:proofErr w:type="gramEnd"/>
    </w:p>
    <w:p w:rsidR="002B03A0" w:rsidRPr="00C32FF0" w:rsidRDefault="002B03A0" w:rsidP="00AA0F62">
      <w:pPr>
        <w:pStyle w:val="a3"/>
        <w:ind w:firstLine="567"/>
        <w:jc w:val="both"/>
      </w:pPr>
      <w:r w:rsidRPr="00C32FF0">
        <w:t>11.2.44. утверждение организационной структуры Общества;</w:t>
      </w:r>
    </w:p>
    <w:p w:rsidR="002B03A0" w:rsidRPr="00C32FF0" w:rsidRDefault="002B03A0" w:rsidP="00AA0F62">
      <w:pPr>
        <w:pStyle w:val="a3"/>
        <w:ind w:firstLine="567"/>
        <w:jc w:val="both"/>
      </w:pPr>
      <w:r w:rsidRPr="00C32FF0">
        <w:t>11.2.45. определение позиции Общества и формирование соответствующих указаний представителям Общества по голосованию на общих собраниях акционеров (участников) и в иных органах управления организаций, акции (доли в уставных капиталах) которых принадлежат Обществу, по вопросам:</w:t>
      </w:r>
    </w:p>
    <w:p w:rsidR="002B03A0" w:rsidRPr="00C32FF0" w:rsidRDefault="002B03A0" w:rsidP="00AA0F62">
      <w:pPr>
        <w:pStyle w:val="a3"/>
        <w:ind w:firstLine="567"/>
        <w:jc w:val="both"/>
      </w:pPr>
      <w:r w:rsidRPr="00C32FF0">
        <w:t>создания, реорганизации и ликвидации;</w:t>
      </w:r>
    </w:p>
    <w:p w:rsidR="002B03A0" w:rsidRPr="00C32FF0" w:rsidRDefault="002B03A0" w:rsidP="00AA0F62">
      <w:pPr>
        <w:pStyle w:val="a3"/>
        <w:ind w:firstLine="567"/>
        <w:jc w:val="both"/>
      </w:pPr>
      <w:r w:rsidRPr="00C32FF0">
        <w:t>изменения уставного капитала;</w:t>
      </w:r>
    </w:p>
    <w:p w:rsidR="002B03A0" w:rsidRPr="00C32FF0" w:rsidRDefault="002B03A0" w:rsidP="00AA0F62">
      <w:pPr>
        <w:pStyle w:val="a3"/>
        <w:ind w:firstLine="567"/>
        <w:jc w:val="both"/>
      </w:pPr>
      <w:r w:rsidRPr="00C32FF0">
        <w:t>внесения изменений в учредительные документы или принятия учредительных документов в новой редакции;</w:t>
      </w:r>
    </w:p>
    <w:p w:rsidR="002B03A0" w:rsidRPr="00C32FF0" w:rsidRDefault="002B03A0" w:rsidP="00AA0F62">
      <w:pPr>
        <w:pStyle w:val="a3"/>
        <w:ind w:firstLine="567"/>
        <w:jc w:val="both"/>
      </w:pPr>
      <w:r w:rsidRPr="00C32FF0">
        <w:t>формирования единоличных исполнительных органов и избрания советов директоров организаций (включая предварительное согласование соответствующих кандидатур);</w:t>
      </w:r>
    </w:p>
    <w:p w:rsidR="002B03A0" w:rsidRPr="00C32FF0" w:rsidRDefault="002B03A0" w:rsidP="00AA0F62">
      <w:pPr>
        <w:pStyle w:val="a3"/>
        <w:ind w:firstLine="567"/>
        <w:jc w:val="both"/>
      </w:pPr>
      <w:r w:rsidRPr="00C32FF0">
        <w:t>одобрения сделки или нескольких взаимосвязанных сделок, связанных с отчуждением или возможностью отчуждения акций (долей, паев) российского или иностранного юридического лица;</w:t>
      </w:r>
    </w:p>
    <w:p w:rsidR="002B03A0" w:rsidRPr="00C32FF0" w:rsidRDefault="002B03A0" w:rsidP="00AA0F62">
      <w:pPr>
        <w:pStyle w:val="a3"/>
        <w:ind w:firstLine="567"/>
        <w:jc w:val="both"/>
      </w:pPr>
      <w:r w:rsidRPr="00C32FF0">
        <w:t>одобрения сделок, связанных с отчуждением или возможностью отчуждения организацией недвижимого имущества независимо от суммы сделки (в том числе в случаях, когда такие сделки одобряются в порядке, предусмотренном законодательством Российской Федерации для крупных сделок или сделок, в совершении которых имеется заинтересованность);</w:t>
      </w:r>
    </w:p>
    <w:p w:rsidR="002B03A0" w:rsidRPr="00C32FF0" w:rsidRDefault="002B03A0" w:rsidP="00AA0F62">
      <w:pPr>
        <w:pStyle w:val="a3"/>
        <w:ind w:firstLine="567"/>
        <w:jc w:val="both"/>
      </w:pPr>
      <w:proofErr w:type="gramStart"/>
      <w:r w:rsidRPr="00C32FF0">
        <w:t>совершения любых действий, связанных с подачей организацией заявления о банкротстве, или иных действий в соответствии с применимым законодательством о несостоятельности (банкротстве), за исключением случаев, когда организация (ее исполнительные органы) обязана предпринять такие действия в соответствии с применимым законодательством о несостоятельности (банкротстве), а также случаев, в которых организация является кредитором в рамках процедуры несостоятельности (банкротства) других юридических лиц.</w:t>
      </w:r>
      <w:proofErr w:type="gramEnd"/>
    </w:p>
    <w:p w:rsidR="002B03A0" w:rsidRPr="00C32FF0" w:rsidRDefault="002B03A0" w:rsidP="00AA0F62">
      <w:pPr>
        <w:pStyle w:val="a3"/>
        <w:ind w:firstLine="567"/>
        <w:jc w:val="both"/>
      </w:pPr>
      <w:proofErr w:type="gramStart"/>
      <w:r w:rsidRPr="00C32FF0">
        <w:t>11.2.46. утверждение перечня вопросов, решения по которым подлежат согласованию с Советом директоров Общества (в том числе по определению позиции Общества и формированию соответствующих указаний представителям Общества по голосованию на общих собраниях акционеров (участников) и в иных органах управления организаций, акции (доли в уставных капиталах) которых принадлежат Обществу), а также согласование решений по вопросам, включенным в такой перечень (в указанный перечень</w:t>
      </w:r>
      <w:proofErr w:type="gramEnd"/>
      <w:r w:rsidRPr="00C32FF0">
        <w:t xml:space="preserve"> в обязательном порядке включаются руководители прямого подчинения единоличного исполнительного органа Общества, которые возглавляют следующие функции: производства продукции ГОЗ, ВТС и реализации государственных программ; продвижения гражданской продукции (в том числе реализации национальных проектов); стратегического и инвестиционного развития; управления персоналом; экономики и финансов; цифровой трансформации; рисков и внутреннего контроля);</w:t>
      </w:r>
    </w:p>
    <w:p w:rsidR="002B03A0" w:rsidRPr="00C32FF0" w:rsidRDefault="002B03A0" w:rsidP="00AA0F62">
      <w:pPr>
        <w:pStyle w:val="a3"/>
        <w:ind w:firstLine="567"/>
        <w:jc w:val="both"/>
      </w:pPr>
      <w:r w:rsidRPr="00C32FF0">
        <w:t>11.2.47. рассмотрение отчетов об исполнении ранее принятых Советом директоров решений;</w:t>
      </w:r>
    </w:p>
    <w:p w:rsidR="002B03A0" w:rsidRPr="00C32FF0" w:rsidRDefault="002B03A0" w:rsidP="00AA0F62">
      <w:pPr>
        <w:pStyle w:val="a3"/>
        <w:ind w:firstLine="567"/>
        <w:jc w:val="both"/>
      </w:pPr>
      <w:r w:rsidRPr="00C32FF0">
        <w:t>11.2.48. иные вопросы, которые в соответствии с законодательством Российской Федерации и настоящим Уставом относятся к компетенции Совета директоров Общества;</w:t>
      </w:r>
    </w:p>
    <w:p w:rsidR="002B03A0" w:rsidRPr="00C32FF0" w:rsidRDefault="002B03A0" w:rsidP="00AA0F62">
      <w:pPr>
        <w:pStyle w:val="a3"/>
        <w:ind w:firstLine="567"/>
        <w:jc w:val="both"/>
      </w:pPr>
      <w:r w:rsidRPr="00C32FF0">
        <w:t>11.2.49. одобрение существенных условий корпоративного договора, стороной которого является дочернее общество Общества.</w:t>
      </w:r>
    </w:p>
    <w:p w:rsidR="002B03A0" w:rsidRPr="00C32FF0" w:rsidRDefault="002B03A0" w:rsidP="00AA0F62">
      <w:pPr>
        <w:pStyle w:val="a3"/>
        <w:ind w:firstLine="567"/>
        <w:jc w:val="both"/>
      </w:pPr>
      <w:r w:rsidRPr="00C32FF0">
        <w:t>11.2.5</w:t>
      </w:r>
      <w:r w:rsidR="000B6761">
        <w:t>0</w:t>
      </w:r>
      <w:r w:rsidRPr="00C32FF0">
        <w:t>. урегулирование конфликта интересов генерального директора Общества.</w:t>
      </w:r>
    </w:p>
    <w:p w:rsidR="002B03A0" w:rsidRPr="00C32FF0" w:rsidRDefault="002B03A0" w:rsidP="00AA0F62">
      <w:pPr>
        <w:pStyle w:val="a3"/>
        <w:ind w:firstLine="567"/>
        <w:jc w:val="both"/>
      </w:pPr>
      <w:r w:rsidRPr="00C32FF0">
        <w:t>11.3. Вопросы, отнесенные к компетенции Совета директоров Общества, не могут быть переданы на решение исполнительному органу Общества.</w:t>
      </w:r>
    </w:p>
    <w:p w:rsidR="002B03A0" w:rsidRPr="00C32FF0" w:rsidRDefault="002B03A0" w:rsidP="00AA0F62">
      <w:pPr>
        <w:pStyle w:val="a3"/>
        <w:ind w:firstLine="567"/>
        <w:jc w:val="both"/>
      </w:pPr>
      <w:r w:rsidRPr="00C32FF0">
        <w:t xml:space="preserve">11.4. Для сделок Общества, подлежащих одобрению общим собранием акционеров Общества или Советом директоров в соответствии с требованиями Федерального закона </w:t>
      </w:r>
      <w:r w:rsidR="00714E8D">
        <w:t>№</w:t>
      </w:r>
      <w:r w:rsidRPr="00C32FF0">
        <w:t xml:space="preserve"> 208-ФЗ "Об акционерных обществах", дополнительные требования об одобрении таких сделок Советом директоров по иным основаниям, предусмотренным настоящим Уставом, не применяются.</w:t>
      </w:r>
    </w:p>
    <w:p w:rsidR="002B03A0" w:rsidRPr="00C32FF0" w:rsidRDefault="002B03A0" w:rsidP="00AA0F62">
      <w:pPr>
        <w:pStyle w:val="a3"/>
        <w:ind w:firstLine="567"/>
        <w:jc w:val="both"/>
      </w:pPr>
      <w:proofErr w:type="gramStart"/>
      <w:r w:rsidRPr="00C32FF0">
        <w:t>Установить, что по соответствующим вопросам, указанным в подпункте 18 пункта 11.2 статьи 11 настоящего Устава, касающихся активов Общества, отвечающих признакам, указанным в подпункте "б" (либо включенных в перечень, указанный в подпункте "в") пункта 2 Указа Президента Росс</w:t>
      </w:r>
      <w:r w:rsidR="00865FA9">
        <w:t>ийской Федерации от 22.07.2016 №</w:t>
      </w:r>
      <w:r w:rsidRPr="00C32FF0">
        <w:t xml:space="preserve"> 356 "О некоторых вопросах Государственной корпорации по содействию разработке, производству и экспорту высокотехнологичной промышленной продукции "</w:t>
      </w:r>
      <w:proofErr w:type="spellStart"/>
      <w:r w:rsidRPr="00C32FF0">
        <w:t>Ростех</w:t>
      </w:r>
      <w:proofErr w:type="spellEnd"/>
      <w:r w:rsidRPr="00C32FF0">
        <w:t>", решения принимаются Советом директоров</w:t>
      </w:r>
      <w:proofErr w:type="gramEnd"/>
      <w:r w:rsidRPr="00C32FF0">
        <w:t xml:space="preserve"> Общества на основании соответствующего решения Наблюдательного совета Государственной корпорации "</w:t>
      </w:r>
      <w:proofErr w:type="spellStart"/>
      <w:r w:rsidRPr="00C32FF0">
        <w:t>Ростех</w:t>
      </w:r>
      <w:proofErr w:type="spellEnd"/>
      <w:r w:rsidRPr="00C32FF0">
        <w:t>".</w:t>
      </w:r>
    </w:p>
    <w:p w:rsidR="002B03A0" w:rsidRPr="00C32FF0" w:rsidRDefault="002B03A0" w:rsidP="00AA0F62">
      <w:pPr>
        <w:pStyle w:val="a3"/>
        <w:ind w:firstLine="567"/>
        <w:jc w:val="both"/>
      </w:pPr>
      <w:proofErr w:type="gramStart"/>
      <w:r w:rsidRPr="00C32FF0">
        <w:t>Установить, что по вопросам, указанным в абзаце втором в части реорганизации и ликвидации и абзаце пятом подпункта 45 пункта 11.2 статьи 11 настоящего Устава, в отношении организаций, включенных в перечень, указанный в подпункте "в" пункта 2 Указа Президента Росс</w:t>
      </w:r>
      <w:r w:rsidR="00865FA9">
        <w:t>ийской Федерации от 22.07.2016 №</w:t>
      </w:r>
      <w:r w:rsidRPr="00C32FF0">
        <w:t xml:space="preserve"> 356 "О некоторых вопросах Государственной корпорации по содействию разработке, производству и экспорту высокотехнологичной промышленной продукции "</w:t>
      </w:r>
      <w:proofErr w:type="spellStart"/>
      <w:r w:rsidRPr="00C32FF0">
        <w:t>Ростех</w:t>
      </w:r>
      <w:proofErr w:type="spellEnd"/>
      <w:r w:rsidRPr="00C32FF0">
        <w:t>", решения принимаются</w:t>
      </w:r>
      <w:proofErr w:type="gramEnd"/>
      <w:r w:rsidRPr="00C32FF0">
        <w:t xml:space="preserve"> Советом директоров Общества на основании соответствующего решения Наблюдательного совета Государственной корпорации "</w:t>
      </w:r>
      <w:proofErr w:type="spellStart"/>
      <w:r w:rsidRPr="00C32FF0">
        <w:t>Ростех</w:t>
      </w:r>
      <w:proofErr w:type="spellEnd"/>
      <w:r w:rsidRPr="00C32FF0">
        <w:t>".</w:t>
      </w:r>
    </w:p>
    <w:p w:rsidR="002B03A0" w:rsidRPr="00C32FF0" w:rsidRDefault="002B03A0" w:rsidP="00AA0F62">
      <w:pPr>
        <w:pStyle w:val="a3"/>
        <w:ind w:firstLine="567"/>
        <w:jc w:val="both"/>
      </w:pPr>
      <w:r w:rsidRPr="00C32FF0">
        <w:t>11.</w:t>
      </w:r>
      <w:r w:rsidR="00222A43">
        <w:t>5</w:t>
      </w:r>
      <w:r w:rsidRPr="00C32FF0">
        <w:t xml:space="preserve">. Общество обязано извещать о сделке, в совершении которой имеется заинтересованность, членов совета директоров </w:t>
      </w:r>
      <w:r w:rsidR="00072178">
        <w:t>О</w:t>
      </w:r>
      <w:r w:rsidRPr="00C32FF0">
        <w:t>бщества, а в случае, если в совершении такой сделки заинтересованы все члены совета директоров общества, акционеров в порядке, предусмотренном для сообщения о проведении общего собрания акционеров.</w:t>
      </w:r>
    </w:p>
    <w:p w:rsidR="002B03A0" w:rsidRPr="00C32FF0" w:rsidRDefault="002B03A0" w:rsidP="00AA0F62">
      <w:pPr>
        <w:pStyle w:val="a3"/>
        <w:ind w:firstLine="567"/>
        <w:jc w:val="both"/>
      </w:pPr>
      <w:r w:rsidRPr="00C32FF0">
        <w:t xml:space="preserve">Извещение должно быть направлено не </w:t>
      </w:r>
      <w:proofErr w:type="gramStart"/>
      <w:r w:rsidRPr="00C32FF0">
        <w:t>позднее</w:t>
      </w:r>
      <w:proofErr w:type="gramEnd"/>
      <w:r w:rsidRPr="00C32FF0">
        <w:t xml:space="preserve"> чем за пятнадцать дней до даты совершения сделки, в совершении которой имеется заинтересованность, если иной срок не установлен уставом общества, и в нем должны быть указаны лицо (лица), являющееся ее стороной (сторонами), выгодоприобретателем (выгодоприобретателями), цена, предмет сделки и иные ее существенные условия или порядок их определения, а также лицо (лица), имеющее заинтересованность в совершении сделки, основания, по которым лицо (каждое из лиц), имеющее заинтересованность в совершении сделки, является таковым.</w:t>
      </w:r>
    </w:p>
    <w:p w:rsidR="002B03A0" w:rsidRPr="00C32FF0" w:rsidRDefault="002B03A0" w:rsidP="00AA0F62">
      <w:pPr>
        <w:pStyle w:val="a3"/>
        <w:ind w:firstLine="567"/>
        <w:jc w:val="both"/>
      </w:pPr>
      <w:r w:rsidRPr="00C32FF0">
        <w:t>11.</w:t>
      </w:r>
      <w:r w:rsidR="00222A43">
        <w:t>6</w:t>
      </w:r>
      <w:r w:rsidRPr="00C32FF0">
        <w:t>. Порядок деятельности Совета директоров Общества и полномочия секретаря Совета директоров Общества устанавливаются Положением о Совете директоров Общества.</w:t>
      </w:r>
    </w:p>
    <w:p w:rsidR="002B03A0" w:rsidRPr="00C32FF0" w:rsidRDefault="00222A43" w:rsidP="00AA0F62">
      <w:pPr>
        <w:pStyle w:val="a3"/>
        <w:ind w:firstLine="567"/>
        <w:jc w:val="both"/>
      </w:pPr>
      <w:r>
        <w:t>11.7</w:t>
      </w:r>
      <w:r w:rsidR="002B03A0" w:rsidRPr="00C32FF0">
        <w:t xml:space="preserve">. Члены Совета директоров избираются общим собранием акционеров Общества в количестве </w:t>
      </w:r>
      <w:r w:rsidR="00771003" w:rsidRPr="00771003">
        <w:t>7</w:t>
      </w:r>
      <w:r w:rsidR="00072178" w:rsidRPr="00771003">
        <w:t xml:space="preserve"> (</w:t>
      </w:r>
      <w:r w:rsidR="00771003" w:rsidRPr="00771003">
        <w:t>семь</w:t>
      </w:r>
      <w:r w:rsidR="00072178" w:rsidRPr="00771003">
        <w:t>)</w:t>
      </w:r>
      <w:r w:rsidR="00072178">
        <w:t xml:space="preserve"> человек </w:t>
      </w:r>
      <w:r w:rsidR="002B03A0" w:rsidRPr="00C32FF0">
        <w:t xml:space="preserve">на срок до следующего годового общего собрания акционеров Общества. Члены Совета директоров избирают из своего состава большинством голосов от общего числа </w:t>
      </w:r>
      <w:proofErr w:type="gramStart"/>
      <w:r w:rsidR="002B03A0" w:rsidRPr="00C32FF0">
        <w:t>членов Совета директоров председателя Совета директоров</w:t>
      </w:r>
      <w:proofErr w:type="gramEnd"/>
      <w:r w:rsidR="002B03A0" w:rsidRPr="00C32FF0">
        <w:t>. Совет директоров вправе в любое время переизбрать своего председателя большинством голосов от общего числа членов Совета директоров.</w:t>
      </w:r>
    </w:p>
    <w:p w:rsidR="002B03A0" w:rsidRPr="00C32FF0" w:rsidRDefault="002B03A0" w:rsidP="00AA0F62">
      <w:pPr>
        <w:pStyle w:val="a3"/>
        <w:ind w:firstLine="567"/>
        <w:jc w:val="both"/>
      </w:pPr>
      <w:r w:rsidRPr="00C32FF0">
        <w:t>Председатель Совета директоров организует его работу, созывает заседания Совета директоров и председательствует на этих заседаниях, организует ведение протоколов заседания Совета директоров, председательствует на общем собрании акционеров Общества. При отсутствии председателя Совета директоров его функции выполняет один из членов Совета директоров по решению Совета директоров.</w:t>
      </w:r>
    </w:p>
    <w:p w:rsidR="002B03A0" w:rsidRPr="00C32FF0" w:rsidRDefault="00222A43" w:rsidP="00AA0F62">
      <w:pPr>
        <w:pStyle w:val="a3"/>
        <w:ind w:firstLine="567"/>
        <w:jc w:val="both"/>
      </w:pPr>
      <w:r>
        <w:t>11.8</w:t>
      </w:r>
      <w:r w:rsidR="002B03A0" w:rsidRPr="00C32FF0">
        <w:t>. Заседания Совета директоров созываются председателем Совета директоров по его собственной инициативе, по требованию члена Совета директоров, ревизионной комиссии Общества или аудитора Общества, единоличного исполнительного органа (генерального директора, управляющей организации, управляющего) Общества.</w:t>
      </w:r>
    </w:p>
    <w:p w:rsidR="002B03A0" w:rsidRPr="00C32FF0" w:rsidRDefault="00222A43" w:rsidP="00AA0F62">
      <w:pPr>
        <w:pStyle w:val="a3"/>
        <w:ind w:firstLine="567"/>
        <w:jc w:val="both"/>
      </w:pPr>
      <w:r>
        <w:t>11.9</w:t>
      </w:r>
      <w:r w:rsidR="002B03A0" w:rsidRPr="00C32FF0">
        <w:t>. Кворум для проведения заседания Совета директоров Общества составляет не менее половины от числа избранных членов Совета директоров, если иное не предусмотрено Федеральным законом "Об акционерных обществах".</w:t>
      </w:r>
    </w:p>
    <w:p w:rsidR="002B03A0" w:rsidRPr="00C32FF0" w:rsidRDefault="002B03A0" w:rsidP="00AA0F62">
      <w:pPr>
        <w:pStyle w:val="a3"/>
        <w:ind w:firstLine="567"/>
        <w:jc w:val="both"/>
      </w:pPr>
      <w:r w:rsidRPr="00C32FF0">
        <w:t>11.1</w:t>
      </w:r>
      <w:r w:rsidR="00222A43">
        <w:t>0</w:t>
      </w:r>
      <w:r w:rsidRPr="00C32FF0">
        <w:t>. Решение Совета директоров Общества может быть принято путем проведения заочного голосования (опросным путем).</w:t>
      </w:r>
    </w:p>
    <w:p w:rsidR="002B03A0" w:rsidRPr="00C32FF0" w:rsidRDefault="002B03A0" w:rsidP="00AA0F62">
      <w:pPr>
        <w:pStyle w:val="a3"/>
        <w:ind w:firstLine="567"/>
        <w:jc w:val="both"/>
      </w:pPr>
      <w:r w:rsidRPr="00C32FF0">
        <w:t>Решение Совета директоров, принятое опросным путем, считается действительным, если в голосовании участвовали не менее чем половина избранных членов Совета директоров.</w:t>
      </w:r>
    </w:p>
    <w:p w:rsidR="002B03A0" w:rsidRPr="00C32FF0" w:rsidRDefault="00222A43" w:rsidP="00AA0F62">
      <w:pPr>
        <w:pStyle w:val="a3"/>
        <w:ind w:firstLine="567"/>
        <w:jc w:val="both"/>
      </w:pPr>
      <w:r>
        <w:t>11.11</w:t>
      </w:r>
      <w:r w:rsidR="002B03A0" w:rsidRPr="00C32FF0">
        <w:t xml:space="preserve">. После избрания нового состава Совета директоров Общества на годовом или внеочередном общем собрании акционеров Общества новый состав Совета директоров Общества собирается на первое заседание в новом составе в срок, не превышающий 20 (двадцать) дней </w:t>
      </w:r>
      <w:proofErr w:type="gramStart"/>
      <w:r w:rsidR="002B03A0" w:rsidRPr="00C32FF0">
        <w:t>с даты проведения</w:t>
      </w:r>
      <w:proofErr w:type="gramEnd"/>
      <w:r w:rsidR="002B03A0" w:rsidRPr="00C32FF0">
        <w:t xml:space="preserve"> общего собрания акционеров.</w:t>
      </w:r>
    </w:p>
    <w:p w:rsidR="002B03A0" w:rsidRPr="00C32FF0" w:rsidRDefault="002B03A0" w:rsidP="00AA0F62">
      <w:pPr>
        <w:pStyle w:val="a3"/>
        <w:ind w:firstLine="567"/>
        <w:jc w:val="both"/>
      </w:pPr>
      <w:r w:rsidRPr="00C32FF0">
        <w:t>Первое заседание нового состава Совета директоров после его избрания общим собранием акционеров Общества созывается председателем Совета директоров предыдущего состава, если данное лицо избрано в состав нового Совета директоров.</w:t>
      </w:r>
    </w:p>
    <w:p w:rsidR="002B03A0" w:rsidRPr="00C32FF0" w:rsidRDefault="002B03A0" w:rsidP="00AA0F62">
      <w:pPr>
        <w:pStyle w:val="a3"/>
        <w:ind w:firstLine="567"/>
        <w:jc w:val="both"/>
      </w:pPr>
      <w:r w:rsidRPr="00C32FF0">
        <w:t>В случае если председатель Совета директоров предыдущего состава не избран в состав нового Совета директоров, первое заседание нового состава Совета директоров Общества созывается генеральным директором Общества в срок, установленный абзацем 1 данного пункта.</w:t>
      </w:r>
    </w:p>
    <w:p w:rsidR="002B03A0" w:rsidRPr="00C32FF0" w:rsidRDefault="002B03A0" w:rsidP="00AA0F62">
      <w:pPr>
        <w:pStyle w:val="a3"/>
        <w:ind w:firstLine="567"/>
        <w:jc w:val="both"/>
      </w:pPr>
      <w:r w:rsidRPr="00C32FF0">
        <w:t xml:space="preserve">В повестку </w:t>
      </w:r>
      <w:proofErr w:type="gramStart"/>
      <w:r w:rsidRPr="00C32FF0">
        <w:t>дня первого заседания нового состава Совета директоров Общества</w:t>
      </w:r>
      <w:proofErr w:type="gramEnd"/>
      <w:r w:rsidRPr="00C32FF0">
        <w:t xml:space="preserve"> в обязательном порядке подлежит включению вопрос об избрании председателя Совета директоров Общества.</w:t>
      </w:r>
    </w:p>
    <w:p w:rsidR="002B03A0" w:rsidRPr="00C32FF0" w:rsidRDefault="00222A43" w:rsidP="00AA0F62">
      <w:pPr>
        <w:pStyle w:val="a3"/>
        <w:ind w:firstLine="567"/>
        <w:jc w:val="both"/>
      </w:pPr>
      <w:r>
        <w:t>11.12</w:t>
      </w:r>
      <w:r w:rsidR="002B03A0" w:rsidRPr="00C32FF0">
        <w:t>. При определении кворума и результатов голосования по вопросам повестки дня заседания учитывается письменное мнение члена Совета директоров, отсутствующего на заседании.</w:t>
      </w:r>
    </w:p>
    <w:p w:rsidR="002B03A0" w:rsidRPr="00C32FF0" w:rsidRDefault="00222A43" w:rsidP="00AA0F62">
      <w:pPr>
        <w:pStyle w:val="a3"/>
        <w:ind w:firstLine="567"/>
        <w:jc w:val="both"/>
      </w:pPr>
      <w:r>
        <w:t>11.13</w:t>
      </w:r>
      <w:r w:rsidR="002B03A0" w:rsidRPr="00C32FF0">
        <w:t>. Решения Совета директоров принимаются большинством голосов членов Совета директоров, принимающих участие в заседании, если иное не предусмотрено законодательством Российской Федерации.</w:t>
      </w:r>
    </w:p>
    <w:p w:rsidR="002B03A0" w:rsidRPr="00C32FF0" w:rsidRDefault="002B03A0" w:rsidP="00AA0F62">
      <w:pPr>
        <w:pStyle w:val="a3"/>
        <w:ind w:firstLine="567"/>
        <w:jc w:val="both"/>
      </w:pPr>
      <w:r w:rsidRPr="00C32FF0">
        <w:t xml:space="preserve">В случае </w:t>
      </w:r>
      <w:proofErr w:type="gramStart"/>
      <w:r w:rsidRPr="00C32FF0">
        <w:t>равенства голосов членов Совета директоров</w:t>
      </w:r>
      <w:proofErr w:type="gramEnd"/>
      <w:r w:rsidRPr="00C32FF0">
        <w:t xml:space="preserve"> при принятии решений Советом директоров голос председателя Совета директоров является решающим.</w:t>
      </w:r>
    </w:p>
    <w:p w:rsidR="002B03A0" w:rsidRPr="00C32FF0" w:rsidRDefault="00222A43" w:rsidP="00AA0F62">
      <w:pPr>
        <w:pStyle w:val="a3"/>
        <w:ind w:firstLine="567"/>
        <w:jc w:val="both"/>
      </w:pPr>
      <w:r>
        <w:t>11.14</w:t>
      </w:r>
      <w:r w:rsidR="002B03A0" w:rsidRPr="00C32FF0">
        <w:t>. Советом директоров могут быть сформированы комитеты Совета директоров.</w:t>
      </w:r>
    </w:p>
    <w:p w:rsidR="002B03A0" w:rsidRDefault="002B03A0">
      <w:pPr>
        <w:pStyle w:val="ConsPlusNormal"/>
        <w:jc w:val="both"/>
        <w:rPr>
          <w:rFonts w:ascii="Times New Roman" w:hAnsi="Times New Roman" w:cs="Times New Roman"/>
          <w:sz w:val="24"/>
          <w:szCs w:val="24"/>
        </w:rPr>
      </w:pPr>
    </w:p>
    <w:p w:rsidR="007D7872" w:rsidRPr="00C32FF0" w:rsidRDefault="007D7872">
      <w:pPr>
        <w:pStyle w:val="ConsPlusNormal"/>
        <w:jc w:val="both"/>
        <w:rPr>
          <w:rFonts w:ascii="Times New Roman" w:hAnsi="Times New Roman" w:cs="Times New Roman"/>
          <w:sz w:val="24"/>
          <w:szCs w:val="24"/>
        </w:rPr>
      </w:pPr>
    </w:p>
    <w:p w:rsidR="002B03A0" w:rsidRPr="007D7872" w:rsidRDefault="002B03A0">
      <w:pPr>
        <w:pStyle w:val="ConsPlusNormal"/>
        <w:jc w:val="center"/>
        <w:outlineLvl w:val="1"/>
        <w:rPr>
          <w:rFonts w:ascii="Times New Roman" w:hAnsi="Times New Roman" w:cs="Times New Roman"/>
          <w:b/>
          <w:sz w:val="24"/>
          <w:szCs w:val="24"/>
        </w:rPr>
      </w:pPr>
      <w:r w:rsidRPr="00C32FF0">
        <w:rPr>
          <w:rFonts w:ascii="Times New Roman" w:hAnsi="Times New Roman" w:cs="Times New Roman"/>
          <w:b/>
          <w:sz w:val="24"/>
          <w:szCs w:val="24"/>
        </w:rPr>
        <w:t>12. ИСПОЛНИТЕЛЬНЫЙ ОРГАН ОБЩЕСТВА</w:t>
      </w:r>
    </w:p>
    <w:p w:rsidR="002B03A0" w:rsidRPr="00C32FF0" w:rsidRDefault="002B03A0" w:rsidP="00120AAD">
      <w:pPr>
        <w:pStyle w:val="a3"/>
        <w:ind w:firstLine="567"/>
        <w:jc w:val="both"/>
      </w:pPr>
      <w:r w:rsidRPr="00C32FF0">
        <w:t>12.1. Единоличный исполнительный орган (генеральный директор, управляющая организация, управляющий) Общества избирается сроком на 5 (пять) лет (если меньший срок не предусмотрен решением об избрании).</w:t>
      </w:r>
    </w:p>
    <w:p w:rsidR="002B03A0" w:rsidRPr="00C32FF0" w:rsidRDefault="002B03A0" w:rsidP="00120AAD">
      <w:pPr>
        <w:pStyle w:val="a3"/>
        <w:ind w:firstLine="567"/>
        <w:jc w:val="both"/>
      </w:pPr>
      <w:r w:rsidRPr="00C32FF0">
        <w:t>12.2. Единоличный исполнительный орган (генеральный директор, управляющая организация, управляющий):</w:t>
      </w:r>
    </w:p>
    <w:p w:rsidR="002B03A0" w:rsidRPr="00C32FF0" w:rsidRDefault="002B03A0" w:rsidP="00120AAD">
      <w:pPr>
        <w:pStyle w:val="a3"/>
        <w:ind w:firstLine="567"/>
        <w:jc w:val="both"/>
      </w:pPr>
      <w:r w:rsidRPr="00C32FF0">
        <w:t>12.2.1. обеспечивает выполнение решений общего собрания акционеров и Совета директоров Общества;</w:t>
      </w:r>
    </w:p>
    <w:p w:rsidR="002B03A0" w:rsidRPr="00C32FF0" w:rsidRDefault="002B03A0" w:rsidP="00120AAD">
      <w:pPr>
        <w:pStyle w:val="a3"/>
        <w:ind w:firstLine="567"/>
        <w:jc w:val="both"/>
      </w:pPr>
      <w:r w:rsidRPr="00C32FF0">
        <w:t>12.2.2. заключает договоры и совершает иные сделки в порядке, преду</w:t>
      </w:r>
      <w:r w:rsidR="00167558">
        <w:t>смотренном Федерального закона №</w:t>
      </w:r>
      <w:r w:rsidRPr="00C32FF0">
        <w:t xml:space="preserve"> 208-ФЗ "Об акционерных обществах" и настоящим Уставом;</w:t>
      </w:r>
    </w:p>
    <w:p w:rsidR="002B03A0" w:rsidRPr="00C32FF0" w:rsidRDefault="002B03A0" w:rsidP="00120AAD">
      <w:pPr>
        <w:pStyle w:val="a3"/>
        <w:ind w:firstLine="567"/>
        <w:jc w:val="both"/>
      </w:pPr>
      <w:r w:rsidRPr="00C32FF0">
        <w:t>12.2.3. является представителем работодателя при заключении коллективного договора в порядке, установленном законодательством Российской Федерации;</w:t>
      </w:r>
    </w:p>
    <w:p w:rsidR="002B03A0" w:rsidRPr="00C32FF0" w:rsidRDefault="002B03A0" w:rsidP="00120AAD">
      <w:pPr>
        <w:pStyle w:val="a3"/>
        <w:ind w:firstLine="567"/>
        <w:jc w:val="both"/>
      </w:pPr>
      <w:r w:rsidRPr="00C32FF0">
        <w:t>12.2.4. выносит на рассмотрение Совета директоров Общества вопрос о целесообразности и необходимости переоценки основных фондов Общества в случаях, предусмотренных законодательством Российской Федерации;</w:t>
      </w:r>
    </w:p>
    <w:p w:rsidR="002B03A0" w:rsidRPr="00C32FF0" w:rsidRDefault="002B03A0" w:rsidP="00120AAD">
      <w:pPr>
        <w:pStyle w:val="a3"/>
        <w:ind w:firstLine="567"/>
        <w:jc w:val="both"/>
      </w:pPr>
      <w:r w:rsidRPr="00C32FF0">
        <w:t>12.2.5. утверждает правила, инструкции и иные внутренние документы Общества, за исключением документов, утверждаемых общим собранием акционеров и Советом директоров Общества;</w:t>
      </w:r>
    </w:p>
    <w:p w:rsidR="002B03A0" w:rsidRPr="00C32FF0" w:rsidRDefault="002B03A0" w:rsidP="00120AAD">
      <w:pPr>
        <w:pStyle w:val="a3"/>
        <w:ind w:firstLine="567"/>
        <w:jc w:val="both"/>
      </w:pPr>
      <w:r w:rsidRPr="00C32FF0">
        <w:t>12.2.6. утверждает штатное расписание Общества, а также его филиалов и представительств;</w:t>
      </w:r>
    </w:p>
    <w:p w:rsidR="002B03A0" w:rsidRPr="00C32FF0" w:rsidRDefault="002B03A0" w:rsidP="00120AAD">
      <w:pPr>
        <w:pStyle w:val="a3"/>
        <w:ind w:firstLine="567"/>
        <w:jc w:val="both"/>
      </w:pPr>
      <w:r w:rsidRPr="00C32FF0">
        <w:t>12.2.7. принимает на работу и увольняет с работы работников, в том числе назначает, увольняет, урегулирует конфликт интересов руководителей филиалов и представительств Общества;</w:t>
      </w:r>
    </w:p>
    <w:p w:rsidR="002B03A0" w:rsidRPr="00C32FF0" w:rsidRDefault="002B03A0" w:rsidP="00120AAD">
      <w:pPr>
        <w:pStyle w:val="a3"/>
        <w:ind w:firstLine="567"/>
        <w:jc w:val="both"/>
      </w:pPr>
      <w:r w:rsidRPr="00C32FF0">
        <w:t>12.2.8. применяет к работникам Общества меры поощрения и налагает на них взыскания в порядке и на условиях, предусмотренных законодательством Российской Федерации о труде, а также внутренними документами Общества;</w:t>
      </w:r>
    </w:p>
    <w:p w:rsidR="002B03A0" w:rsidRPr="00C32FF0" w:rsidRDefault="002B03A0" w:rsidP="00120AAD">
      <w:pPr>
        <w:pStyle w:val="a3"/>
        <w:ind w:firstLine="567"/>
        <w:jc w:val="both"/>
      </w:pPr>
      <w:r w:rsidRPr="00C32FF0">
        <w:t>12.2.9. открывает расчетный, валютный и другие счета Общества;</w:t>
      </w:r>
    </w:p>
    <w:p w:rsidR="002B03A0" w:rsidRPr="00C32FF0" w:rsidRDefault="002B03A0" w:rsidP="00120AAD">
      <w:pPr>
        <w:pStyle w:val="a3"/>
        <w:ind w:firstLine="567"/>
        <w:jc w:val="both"/>
      </w:pPr>
      <w:r w:rsidRPr="00C32FF0">
        <w:t>12.2.10. выдает доверенности от имени Общества;</w:t>
      </w:r>
    </w:p>
    <w:p w:rsidR="002B03A0" w:rsidRPr="00C32FF0" w:rsidRDefault="002B03A0" w:rsidP="00120AAD">
      <w:pPr>
        <w:pStyle w:val="a3"/>
        <w:ind w:firstLine="567"/>
        <w:jc w:val="both"/>
      </w:pPr>
      <w:r w:rsidRPr="00C32FF0">
        <w:t>12.2.11. обеспечивает организацию и ведение бухгалтерского учета и отчетности Общества;</w:t>
      </w:r>
    </w:p>
    <w:p w:rsidR="002B03A0" w:rsidRPr="00C32FF0" w:rsidRDefault="002B03A0" w:rsidP="00120AAD">
      <w:pPr>
        <w:pStyle w:val="a3"/>
        <w:ind w:firstLine="567"/>
        <w:jc w:val="both"/>
      </w:pPr>
      <w:r w:rsidRPr="00C32FF0">
        <w:t xml:space="preserve">12.2.12. не </w:t>
      </w:r>
      <w:proofErr w:type="gramStart"/>
      <w:r w:rsidRPr="00C32FF0">
        <w:t>позднее</w:t>
      </w:r>
      <w:proofErr w:type="gramEnd"/>
      <w:r w:rsidRPr="00C32FF0">
        <w:t xml:space="preserve"> чем за 40 (сорок) дней до даты проведения годового общего собрания акционеров Общества представляет на рассмотрение Совету директоров Общества годовой отчет Общества;</w:t>
      </w:r>
    </w:p>
    <w:p w:rsidR="002B03A0" w:rsidRPr="00C32FF0" w:rsidRDefault="002B03A0" w:rsidP="00120AAD">
      <w:pPr>
        <w:pStyle w:val="a3"/>
        <w:ind w:firstLine="567"/>
        <w:jc w:val="both"/>
      </w:pPr>
      <w:r w:rsidRPr="00C32FF0">
        <w:t xml:space="preserve">12.2.13. обеспечивает организацию и планирование работы подразделений, филиалов и представительств Общества, осуществляет </w:t>
      </w:r>
      <w:proofErr w:type="gramStart"/>
      <w:r w:rsidRPr="00C32FF0">
        <w:t>контроль за</w:t>
      </w:r>
      <w:proofErr w:type="gramEnd"/>
      <w:r w:rsidRPr="00C32FF0">
        <w:t xml:space="preserve"> их деятельностью;</w:t>
      </w:r>
    </w:p>
    <w:p w:rsidR="002B03A0" w:rsidRPr="00C32FF0" w:rsidRDefault="002B03A0" w:rsidP="00120AAD">
      <w:pPr>
        <w:pStyle w:val="a3"/>
        <w:ind w:firstLine="567"/>
        <w:jc w:val="both"/>
      </w:pPr>
      <w:r w:rsidRPr="00C32FF0">
        <w:t>12.2.14. принимает участие в подготовке и проведении общих собраний акционеров Общества;</w:t>
      </w:r>
    </w:p>
    <w:p w:rsidR="002B03A0" w:rsidRPr="00C32FF0" w:rsidRDefault="002B03A0" w:rsidP="00120AAD">
      <w:pPr>
        <w:pStyle w:val="a3"/>
        <w:ind w:firstLine="567"/>
        <w:jc w:val="both"/>
      </w:pPr>
      <w:r w:rsidRPr="00C32FF0">
        <w:t>12.2.15. обеспечивает внесение установленных законодательством Российской Федерации налогов и других обязательных платежей в бюджеты;</w:t>
      </w:r>
    </w:p>
    <w:p w:rsidR="002B03A0" w:rsidRPr="00C32FF0" w:rsidRDefault="002B03A0" w:rsidP="00120AAD">
      <w:pPr>
        <w:pStyle w:val="a3"/>
        <w:ind w:firstLine="567"/>
        <w:jc w:val="both"/>
      </w:pPr>
      <w:r w:rsidRPr="00C32FF0">
        <w:t>12.2.16. обеспечивает использование прибыли в соответствии с решениями общих собраний акционеров Общества;</w:t>
      </w:r>
    </w:p>
    <w:p w:rsidR="002B03A0" w:rsidRPr="00C32FF0" w:rsidRDefault="002B03A0" w:rsidP="00120AAD">
      <w:pPr>
        <w:pStyle w:val="a3"/>
        <w:ind w:firstLine="567"/>
        <w:jc w:val="both"/>
      </w:pPr>
      <w:r w:rsidRPr="00C32FF0">
        <w:t>12.2.17. создает безопасные условия труда для работников Общества;</w:t>
      </w:r>
    </w:p>
    <w:p w:rsidR="002B03A0" w:rsidRPr="00C32FF0" w:rsidRDefault="002B03A0" w:rsidP="00120AAD">
      <w:pPr>
        <w:pStyle w:val="a3"/>
        <w:ind w:firstLine="567"/>
        <w:jc w:val="both"/>
      </w:pPr>
      <w:r w:rsidRPr="00C32FF0">
        <w:t xml:space="preserve">12.2.18. обеспечивает защиту государственной и коммерческой тайны, а также конфиденциальной информации и служебных сведений, разглашение которых может нанести ущерб Обществу или Российской Федерации. Единоличный исполнительный орган (генеральный директор, управляющая организация, управляющий) несет персональную ответственность за обеспечение режима секретности в Обществе, организацию работ и создание условий по защите государственной тайны в Обществе, несоблюдение установленных законодательством ограничений по ознакомлению со сведениями, составляющими государственную тайну, а также осуществляет </w:t>
      </w:r>
      <w:proofErr w:type="gramStart"/>
      <w:r w:rsidRPr="00C32FF0">
        <w:t>контроль за</w:t>
      </w:r>
      <w:proofErr w:type="gramEnd"/>
      <w:r w:rsidRPr="00C32FF0">
        <w:t xml:space="preserve"> обеспечением режима секретности в дочерних обществах;</w:t>
      </w:r>
    </w:p>
    <w:p w:rsidR="002B03A0" w:rsidRPr="00C32FF0" w:rsidRDefault="002B03A0" w:rsidP="00120AAD">
      <w:pPr>
        <w:pStyle w:val="a3"/>
        <w:ind w:firstLine="567"/>
        <w:jc w:val="both"/>
      </w:pPr>
      <w:r w:rsidRPr="00C32FF0">
        <w:t xml:space="preserve">12.2.19. определяет виды стимулирующих и компенсационных выплат (доплат, надбавок, премий и др.), порядок и условия их применения, а также устанавливает формы, систему и </w:t>
      </w:r>
      <w:proofErr w:type="gramStart"/>
      <w:r w:rsidRPr="00C32FF0">
        <w:t>размер оплаты труда</w:t>
      </w:r>
      <w:proofErr w:type="gramEnd"/>
      <w:r w:rsidRPr="00C32FF0">
        <w:t xml:space="preserve"> работников Общества;</w:t>
      </w:r>
    </w:p>
    <w:p w:rsidR="002B03A0" w:rsidRPr="00C32FF0" w:rsidRDefault="002B03A0" w:rsidP="00120AAD">
      <w:pPr>
        <w:pStyle w:val="a3"/>
        <w:ind w:firstLine="567"/>
        <w:jc w:val="both"/>
      </w:pPr>
      <w:r w:rsidRPr="00C32FF0">
        <w:t>12.2.20. самостоятельно устанавливает для работников Общества дополнительные отпуска, сокращенный рабочий день и иные льготы;</w:t>
      </w:r>
    </w:p>
    <w:p w:rsidR="002B03A0" w:rsidRPr="00C32FF0" w:rsidRDefault="002B03A0" w:rsidP="00120AAD">
      <w:pPr>
        <w:pStyle w:val="a3"/>
        <w:ind w:firstLine="567"/>
        <w:jc w:val="both"/>
      </w:pPr>
      <w:r w:rsidRPr="00C32FF0">
        <w:t>12.2.21. несет ответственность за состояние и дальнейшее развитие технического уровня производства, качество и надежность выпускаемых изделий (образцов) вооружения, военной и специальной техники;</w:t>
      </w:r>
    </w:p>
    <w:p w:rsidR="002B03A0" w:rsidRPr="00C32FF0" w:rsidRDefault="002B03A0" w:rsidP="00120AAD">
      <w:pPr>
        <w:pStyle w:val="a3"/>
        <w:ind w:firstLine="567"/>
        <w:jc w:val="both"/>
      </w:pPr>
      <w:r w:rsidRPr="00C32FF0">
        <w:t>12.2.22. решает другие вопросы текущей деятельности Общества.</w:t>
      </w:r>
    </w:p>
    <w:p w:rsidR="002B03A0" w:rsidRPr="00C32FF0" w:rsidRDefault="002B03A0" w:rsidP="00120AAD">
      <w:pPr>
        <w:pStyle w:val="a3"/>
        <w:ind w:firstLine="567"/>
        <w:jc w:val="both"/>
      </w:pPr>
      <w:r w:rsidRPr="00C32FF0">
        <w:t>12.3. Единоличный исполнительный орган (генеральный директор, управляющая организация, управляющий) без доверенности действует от имени Общества.</w:t>
      </w:r>
    </w:p>
    <w:p w:rsidR="002B03A0" w:rsidRPr="00C32FF0" w:rsidRDefault="002B03A0" w:rsidP="00120AAD">
      <w:pPr>
        <w:pStyle w:val="a3"/>
        <w:ind w:firstLine="567"/>
        <w:jc w:val="both"/>
      </w:pPr>
      <w:r w:rsidRPr="00C32FF0">
        <w:t xml:space="preserve">12.4. </w:t>
      </w:r>
      <w:proofErr w:type="gramStart"/>
      <w:r w:rsidRPr="00C32FF0">
        <w:t>Единоличный исполнительный орган (генеральный директор, управляющая организация, управляющий) определяет позицию Общества (представителей Общества) по вопросам повестки дня общего собрания акционеров (участников) и заседания совета директоров организаций, акции (доли в уставном капитале) которых принадлежат Обществу, за исключением случаев, когда в соответствии с Уставом Общества такие полномочия отнесены к компетенции Совета директоров Общества.</w:t>
      </w:r>
      <w:proofErr w:type="gramEnd"/>
    </w:p>
    <w:p w:rsidR="002B03A0" w:rsidRPr="00C32FF0" w:rsidRDefault="002B03A0" w:rsidP="00120AAD">
      <w:pPr>
        <w:pStyle w:val="a3"/>
        <w:ind w:firstLine="567"/>
        <w:jc w:val="both"/>
      </w:pPr>
      <w:r w:rsidRPr="00C32FF0">
        <w:t>12.5. В случае образования временного единоличного исполнительного органа Общества (временного генерального директора) временный единоличный исполнительный орган Общества осуществляет руководство текущей деятельностью Общества в пределах компетенции единоличного исполнительного органа Общества.</w:t>
      </w:r>
    </w:p>
    <w:p w:rsidR="002B03A0" w:rsidRPr="00C32FF0" w:rsidRDefault="002B03A0" w:rsidP="00120AAD">
      <w:pPr>
        <w:pStyle w:val="a3"/>
        <w:ind w:firstLine="567"/>
        <w:jc w:val="both"/>
      </w:pPr>
      <w:r w:rsidRPr="00C32FF0">
        <w:t>12.6. Работодателем для физического лица, осуществляющего функции единоличного исполнительного органа Общества, является Общество. Совет директоров действует от имени Общества при осуществлении Обществом прав и обязанностей работодателя, предусмотренных действующим законодательством Российской Федерации и трудовым договором в отношениях с физическим лицом, осуществляющим функции единоличного исполнительного органа (временного единоличного исполнительного органа).</w:t>
      </w:r>
    </w:p>
    <w:p w:rsidR="002D004B" w:rsidRDefault="002D004B" w:rsidP="002D004B">
      <w:pPr>
        <w:pStyle w:val="ConsPlusNormal"/>
        <w:jc w:val="both"/>
        <w:rPr>
          <w:rFonts w:ascii="Times New Roman" w:hAnsi="Times New Roman" w:cs="Times New Roman"/>
          <w:sz w:val="24"/>
          <w:szCs w:val="24"/>
        </w:rPr>
      </w:pPr>
    </w:p>
    <w:p w:rsidR="002D004B" w:rsidRPr="00C32FF0" w:rsidRDefault="002D004B" w:rsidP="002D004B">
      <w:pPr>
        <w:pStyle w:val="ConsPlusNormal"/>
        <w:jc w:val="both"/>
        <w:rPr>
          <w:rFonts w:ascii="Times New Roman" w:hAnsi="Times New Roman" w:cs="Times New Roman"/>
          <w:sz w:val="24"/>
          <w:szCs w:val="24"/>
        </w:rPr>
      </w:pPr>
    </w:p>
    <w:p w:rsidR="002B03A0" w:rsidRPr="002D004B" w:rsidRDefault="002B03A0" w:rsidP="002D004B">
      <w:pPr>
        <w:pStyle w:val="ConsPlusNormal"/>
        <w:jc w:val="center"/>
        <w:outlineLvl w:val="1"/>
        <w:rPr>
          <w:rFonts w:ascii="Times New Roman" w:hAnsi="Times New Roman" w:cs="Times New Roman"/>
          <w:b/>
          <w:sz w:val="24"/>
          <w:szCs w:val="24"/>
        </w:rPr>
      </w:pPr>
      <w:r w:rsidRPr="00C32FF0">
        <w:rPr>
          <w:rFonts w:ascii="Times New Roman" w:hAnsi="Times New Roman" w:cs="Times New Roman"/>
          <w:b/>
          <w:sz w:val="24"/>
          <w:szCs w:val="24"/>
        </w:rPr>
        <w:t xml:space="preserve">13. </w:t>
      </w:r>
      <w:proofErr w:type="gramStart"/>
      <w:r w:rsidRPr="00C32FF0">
        <w:rPr>
          <w:rFonts w:ascii="Times New Roman" w:hAnsi="Times New Roman" w:cs="Times New Roman"/>
          <w:b/>
          <w:sz w:val="24"/>
          <w:szCs w:val="24"/>
        </w:rPr>
        <w:t>КОНТРОЛЬ ЗА</w:t>
      </w:r>
      <w:proofErr w:type="gramEnd"/>
      <w:r w:rsidRPr="00C32FF0">
        <w:rPr>
          <w:rFonts w:ascii="Times New Roman" w:hAnsi="Times New Roman" w:cs="Times New Roman"/>
          <w:b/>
          <w:sz w:val="24"/>
          <w:szCs w:val="24"/>
        </w:rPr>
        <w:t xml:space="preserve"> ФИНАНСОВО-ХОЗЯЙСТВЕННОЙ ДЕЯТЕЛЬНОСТЬЮ ОБЩЕСТВА</w:t>
      </w:r>
    </w:p>
    <w:p w:rsidR="00076343" w:rsidRPr="005C1C67" w:rsidRDefault="00076343" w:rsidP="00076343">
      <w:pPr>
        <w:pStyle w:val="a3"/>
        <w:ind w:firstLine="567"/>
        <w:jc w:val="both"/>
      </w:pPr>
      <w:r w:rsidRPr="005C1C67">
        <w:t xml:space="preserve">13.1. </w:t>
      </w:r>
      <w:proofErr w:type="gramStart"/>
      <w:r w:rsidRPr="005C1C67">
        <w:t>Контроль за</w:t>
      </w:r>
      <w:proofErr w:type="gramEnd"/>
      <w:r w:rsidRPr="005C1C67">
        <w:t xml:space="preserve"> финансово-хозяйственной деятельностью Общества осуществляется ревизионной комиссией Общества в объеме, предусмотренном настоящим Уставом.</w:t>
      </w:r>
    </w:p>
    <w:p w:rsidR="00076343" w:rsidRPr="005C1C67" w:rsidRDefault="00076343" w:rsidP="00076343">
      <w:pPr>
        <w:pStyle w:val="a3"/>
        <w:ind w:firstLine="567"/>
        <w:jc w:val="both"/>
      </w:pPr>
      <w:r w:rsidRPr="005C1C67">
        <w:t>Количественный состав ревизионной комиссии Общества, избираемой общим собранием акционеров Общества на срок до следующего годового общего собрания акционеров, определяется решением общего собрания акционеров Общества, но не может быть менее 3 (трех) человек.</w:t>
      </w:r>
    </w:p>
    <w:p w:rsidR="00076343" w:rsidRPr="005C1C67" w:rsidRDefault="00076343" w:rsidP="00076343">
      <w:pPr>
        <w:pStyle w:val="a3"/>
        <w:ind w:firstLine="567"/>
        <w:jc w:val="both"/>
      </w:pPr>
      <w:r w:rsidRPr="005C1C67">
        <w:t>Члены ревизионной комиссии Общества не могут быть одновременно членами Совета директоров Общества, а также занимать иные должности в органах управления Общества.</w:t>
      </w:r>
    </w:p>
    <w:p w:rsidR="00076343" w:rsidRPr="005C1C67" w:rsidRDefault="00076343" w:rsidP="00076343">
      <w:pPr>
        <w:pStyle w:val="a3"/>
        <w:ind w:firstLine="567"/>
        <w:jc w:val="both"/>
      </w:pPr>
      <w:r w:rsidRPr="005C1C67">
        <w:t>Акции, принадлежащие членам Совета директоров Общества или лицам, занимающим должности в органах управления Общества, не могут участвовать в голосовании при избрании членов ревизионной комиссии Общества.</w:t>
      </w:r>
    </w:p>
    <w:p w:rsidR="00076343" w:rsidRPr="005C1C67" w:rsidRDefault="00076343" w:rsidP="00076343">
      <w:pPr>
        <w:pStyle w:val="a3"/>
        <w:ind w:firstLine="567"/>
        <w:jc w:val="both"/>
      </w:pPr>
      <w:r w:rsidRPr="005C1C67">
        <w:t>13.2. Члены ревизионной комиссии Общества несут ответственность за недобросовестное выполнение возложенных на них обязанностей в порядке, определенном законодательством Российской Федерации.</w:t>
      </w:r>
    </w:p>
    <w:p w:rsidR="00076343" w:rsidRPr="005C1C67" w:rsidRDefault="00076343" w:rsidP="00076343">
      <w:pPr>
        <w:pStyle w:val="a3"/>
        <w:ind w:firstLine="567"/>
        <w:jc w:val="both"/>
      </w:pPr>
      <w:r w:rsidRPr="005C1C67">
        <w:t>13.3. В ходе выполнения возложенных на ревизионную комиссию Общества функций она может привлекать работников подразделения внутреннего аудита Общества и других экспертов из числа лиц, не занимающих какие-либо штатные должности в Обществе.</w:t>
      </w:r>
    </w:p>
    <w:p w:rsidR="00076343" w:rsidRPr="005C1C67" w:rsidRDefault="00076343" w:rsidP="00076343">
      <w:pPr>
        <w:pStyle w:val="a3"/>
        <w:ind w:firstLine="567"/>
        <w:jc w:val="both"/>
      </w:pPr>
      <w:r w:rsidRPr="005C1C67">
        <w:t>13.4. Порядок деятельности ревизионной комиссии определяется внутренним документом Общества (Положением о ревизионной комиссии Общества), утверждаемым общим собранием акционеров Общества.</w:t>
      </w:r>
    </w:p>
    <w:p w:rsidR="00076343" w:rsidRPr="005C1C67" w:rsidRDefault="00076343" w:rsidP="00076343">
      <w:pPr>
        <w:pStyle w:val="a3"/>
        <w:ind w:firstLine="567"/>
        <w:jc w:val="both"/>
      </w:pPr>
      <w:r w:rsidRPr="005C1C67">
        <w:t xml:space="preserve">13.5. </w:t>
      </w:r>
      <w:proofErr w:type="gramStart"/>
      <w:r w:rsidRPr="005C1C67">
        <w:t>Проверка (ревизия) финансово-хозяйственной деятельности Общества осуществляется по итогам его деятельности за год (в случаях, предусмотренных в пункте 13.9.1 настоящего Устава), а также в любое время по инициативе ревизионной комиссии Общества, по решению общего собрания акционеров, Совета директоров или по требованию акционера (акционеров) Общества, владеющего (владеющих) в совокупности не менее чем 10 (десятью) процентами голосующих акций Общества.</w:t>
      </w:r>
      <w:proofErr w:type="gramEnd"/>
    </w:p>
    <w:p w:rsidR="00076343" w:rsidRPr="005C1C67" w:rsidRDefault="00076343" w:rsidP="00076343">
      <w:pPr>
        <w:pStyle w:val="a3"/>
        <w:ind w:firstLine="567"/>
        <w:jc w:val="both"/>
      </w:pPr>
      <w:r w:rsidRPr="005C1C67">
        <w:t>По решению общего собрания акционеров Общества 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 Общества.</w:t>
      </w:r>
    </w:p>
    <w:p w:rsidR="00076343" w:rsidRPr="005C1C67" w:rsidRDefault="00076343" w:rsidP="00076343">
      <w:pPr>
        <w:pStyle w:val="a3"/>
        <w:ind w:firstLine="567"/>
        <w:jc w:val="both"/>
      </w:pPr>
      <w:r w:rsidRPr="005C1C67">
        <w:t>13.6. По требованию ревизионной комиссии Общества лица, занимающие должности в органах управления Общества, обязаны представить затребованную документацию о финансово-хозяйственной деятельности Общества в рамках проводимых проверок (ревизии).</w:t>
      </w:r>
    </w:p>
    <w:p w:rsidR="00076343" w:rsidRPr="005C1C67" w:rsidRDefault="00076343" w:rsidP="00076343">
      <w:pPr>
        <w:pStyle w:val="a3"/>
        <w:ind w:firstLine="567"/>
        <w:jc w:val="both"/>
      </w:pPr>
      <w:r w:rsidRPr="005C1C67">
        <w:t>13.7. В рамках проводимых проверок (ревизий) финансово-хозяйственной деятельности ревизионная комиссия Общества проверяет соблюдение Обществом законодательных и иных нормативных правовых актов, регулирующих его деятельность, законность совершаемых Обществом операций.</w:t>
      </w:r>
    </w:p>
    <w:p w:rsidR="00076343" w:rsidRPr="005C1C67" w:rsidRDefault="00076343" w:rsidP="00076343">
      <w:pPr>
        <w:pStyle w:val="a3"/>
        <w:ind w:firstLine="567"/>
        <w:jc w:val="both"/>
      </w:pPr>
      <w:r w:rsidRPr="005C1C67">
        <w:t>13.8. Документально оформленные результаты проверок (ревизий) финансово-хозяйственной деятельности Общества, проводимых ревизионной комиссией Общества, представляются Совету директоров Общества, а также единоличному исполнительному органу (генеральному директору, управляющей организации, управляющему) Общества для принятия соответствующих мер.</w:t>
      </w:r>
    </w:p>
    <w:p w:rsidR="00076343" w:rsidRPr="005C1C67" w:rsidRDefault="00076343" w:rsidP="00076343">
      <w:pPr>
        <w:pStyle w:val="a3"/>
        <w:ind w:firstLine="567"/>
        <w:jc w:val="both"/>
      </w:pPr>
      <w:r w:rsidRPr="005C1C67">
        <w:t>13.9. В случаях, предусмотренных в пункте 13.9.1 настоящего Устава, результаты проверок (ревизий) финансово-хозяйственной деятельности Общества, проводимых ревизионной комиссией по итогам деятельности Общества за год, должны содержать подтверждение:</w:t>
      </w:r>
    </w:p>
    <w:p w:rsidR="00076343" w:rsidRPr="005C1C67" w:rsidRDefault="00076343" w:rsidP="00076343">
      <w:pPr>
        <w:pStyle w:val="a3"/>
        <w:ind w:firstLine="567"/>
        <w:jc w:val="both"/>
      </w:pPr>
      <w:r w:rsidRPr="005C1C67">
        <w:t>а) достоверности данных, содержащихся в отчете о финансовых результатах и расчете чистого долга.</w:t>
      </w:r>
    </w:p>
    <w:p w:rsidR="00076343" w:rsidRPr="005C1C67" w:rsidRDefault="00076343" w:rsidP="00076343">
      <w:pPr>
        <w:pStyle w:val="a3"/>
        <w:ind w:firstLine="567"/>
        <w:jc w:val="both"/>
      </w:pPr>
      <w:r w:rsidRPr="005C1C67">
        <w:t>б) информации о фактах нарушений (об отсутствии нарушений) установленного законодательством Российской Федерации порядка ведения бухгалтерского учета и предоставления финансовой отчетности, а также нарушениях (отсутствии нарушений) законодательства при осуществлении финансово-хозяйственной деятельности.</w:t>
      </w:r>
    </w:p>
    <w:p w:rsidR="00076343" w:rsidRPr="005C1C67" w:rsidRDefault="00076343" w:rsidP="00076343">
      <w:pPr>
        <w:pStyle w:val="a3"/>
        <w:ind w:firstLine="567"/>
        <w:jc w:val="both"/>
      </w:pPr>
      <w:r w:rsidRPr="005C1C67">
        <w:t xml:space="preserve">в) результаты проверки наличия/отсутствия невыполненных заданий государственного оборонного заказа, инвестиционных проектов по капитальному строительству и техническому перевооружению в рамках ФЦП, государственных программ, национальных проектов, контрактов военно-технического сотрудничества и программ по </w:t>
      </w:r>
      <w:proofErr w:type="spellStart"/>
      <w:r w:rsidRPr="005C1C67">
        <w:t>импортозамещению</w:t>
      </w:r>
      <w:proofErr w:type="spellEnd"/>
      <w:r w:rsidRPr="005C1C67">
        <w:t>, соблюдение порядка работы с непрофильными активами.</w:t>
      </w:r>
    </w:p>
    <w:p w:rsidR="00076343" w:rsidRPr="005C1C67" w:rsidRDefault="00076343" w:rsidP="00076343">
      <w:pPr>
        <w:pStyle w:val="a3"/>
        <w:ind w:firstLine="567"/>
        <w:jc w:val="both"/>
      </w:pPr>
      <w:r w:rsidRPr="005C1C67">
        <w:t>13.9.1. Требования к проведению годовых проверок (ревизий) финансово-хозяйственной деятельности Общества, указанные в пункте 13.9 настоящего Устава, применяются:</w:t>
      </w:r>
    </w:p>
    <w:p w:rsidR="00076343" w:rsidRPr="005C1C67" w:rsidRDefault="00076343" w:rsidP="00076343">
      <w:pPr>
        <w:pStyle w:val="a3"/>
        <w:ind w:firstLine="567"/>
        <w:jc w:val="both"/>
      </w:pPr>
      <w:r w:rsidRPr="005C1C67">
        <w:t>а) в отношении проверок, проводимых в 2023 году, если выручка Общества по итогам 2022 года (по состоянию на 31 декабря 2022 г.) превышает 100 000 000 (сто миллионов) рублей;</w:t>
      </w:r>
    </w:p>
    <w:p w:rsidR="00076343" w:rsidRPr="005C1C67" w:rsidRDefault="00076343" w:rsidP="00076343">
      <w:pPr>
        <w:pStyle w:val="a3"/>
        <w:ind w:firstLine="567"/>
        <w:jc w:val="both"/>
      </w:pPr>
      <w:r w:rsidRPr="005C1C67">
        <w:t>б) в отношении проверок, проводимых в 2024 году, если выручка Общества по итогам 2023 года (по состоянию на 31 декабря 2023 г.) превышает 500 000 000 (пятьсот миллионов) рублей;</w:t>
      </w:r>
    </w:p>
    <w:p w:rsidR="00076343" w:rsidRPr="005C1C67" w:rsidRDefault="00076343" w:rsidP="00076343">
      <w:pPr>
        <w:pStyle w:val="a3"/>
        <w:ind w:firstLine="567"/>
        <w:jc w:val="both"/>
      </w:pPr>
      <w:r w:rsidRPr="005C1C67">
        <w:t>в) в отношении проверок, проводимых в 2025 году и последующих календарных годах, если выручка Общества по итогам 2024 года (по состоянию на 31 декабря 2024 г.) и, соответственно, последующих календарных годов, предшествующих году проверке, превышает 1 000 000 000 (один миллиард) рублей.</w:t>
      </w:r>
    </w:p>
    <w:p w:rsidR="00076343" w:rsidRPr="005C1C67" w:rsidRDefault="00076343" w:rsidP="00076343">
      <w:pPr>
        <w:pStyle w:val="a3"/>
        <w:ind w:firstLine="567"/>
        <w:jc w:val="both"/>
      </w:pPr>
      <w:r w:rsidRPr="005C1C67">
        <w:t>13.10. За исключением случаев, указанных в пункте 13.9.1 настоящего Устава, в компетенцию ревизионной комиссии Общества не входит подтверждение (проверка) достоверности данных, содержащихся в годовой бухгалтерской (финансовой) отчетности Общества.</w:t>
      </w:r>
    </w:p>
    <w:p w:rsidR="00076343" w:rsidRPr="005C1C67" w:rsidRDefault="00076343" w:rsidP="00076343">
      <w:pPr>
        <w:pStyle w:val="a3"/>
        <w:ind w:firstLine="567"/>
        <w:jc w:val="both"/>
      </w:pPr>
      <w:r w:rsidRPr="005C1C67">
        <w:t>13.11. В компетенцию ревизионной комиссии Общества не входит подтверждение (проверка) достоверности данных, содержащихся в годовом отчете Общества.</w:t>
      </w:r>
    </w:p>
    <w:p w:rsidR="00076343" w:rsidRPr="005C1C67" w:rsidRDefault="00076343" w:rsidP="00076343">
      <w:pPr>
        <w:pStyle w:val="a3"/>
        <w:ind w:firstLine="567"/>
        <w:jc w:val="both"/>
      </w:pPr>
      <w:r w:rsidRPr="005C1C67">
        <w:t xml:space="preserve">13.12. Результаты проверки (ревизии) ревизионной комиссии Общества подписывается всеми членами ревизионной комиссии Общества, за исключением </w:t>
      </w:r>
      <w:proofErr w:type="gramStart"/>
      <w:r w:rsidRPr="005C1C67">
        <w:t>выбывших</w:t>
      </w:r>
      <w:proofErr w:type="gramEnd"/>
      <w:r>
        <w:rPr>
          <w:rStyle w:val="aa"/>
        </w:rPr>
        <w:footnoteReference w:id="1"/>
      </w:r>
      <w:r w:rsidRPr="005C1C67">
        <w:t>.</w:t>
      </w:r>
    </w:p>
    <w:p w:rsidR="00076343" w:rsidRPr="005C1C67" w:rsidRDefault="00076343" w:rsidP="00076343">
      <w:pPr>
        <w:pStyle w:val="a3"/>
        <w:ind w:firstLine="567"/>
        <w:jc w:val="both"/>
      </w:pPr>
      <w:r w:rsidRPr="005C1C67">
        <w:t>13.13. По результатам ревизии при возникновении угрозы интересам Общества или его акционерам или выявлении злоупотреблений должностных лиц ревизионная комиссия вправе потребовать созыва внеочередного общего собрания акционеров Общества.</w:t>
      </w:r>
    </w:p>
    <w:p w:rsidR="00076343" w:rsidRPr="005C1C67" w:rsidRDefault="00076343" w:rsidP="00076343">
      <w:pPr>
        <w:pStyle w:val="a3"/>
        <w:ind w:firstLine="567"/>
        <w:jc w:val="both"/>
      </w:pPr>
      <w:r w:rsidRPr="005C1C67">
        <w:t>13.14. Для проверки финансово-хозяйственной деятельности Общества и подтверждения достоверности его годовой финансовой отчетности Общество привлекает на договорной основе аудиторскую организацию (аудитора), осуществляющую свою деятельность в соответствии с действующим законодательством Российской Федерации.</w:t>
      </w:r>
    </w:p>
    <w:p w:rsidR="00076343" w:rsidRPr="005C1C67" w:rsidRDefault="00076343" w:rsidP="00076343">
      <w:pPr>
        <w:pStyle w:val="a3"/>
        <w:ind w:firstLine="567"/>
        <w:jc w:val="both"/>
      </w:pPr>
      <w:r w:rsidRPr="005C1C67">
        <w:t>13.15. В составляемых заключениях аудиторской организацией (аудитором) заключениях по итогам проверки финансово-хозяйственной деятельности Общества должны содержаться:</w:t>
      </w:r>
    </w:p>
    <w:p w:rsidR="00076343" w:rsidRPr="005C1C67" w:rsidRDefault="00076343" w:rsidP="00076343">
      <w:pPr>
        <w:pStyle w:val="a3"/>
        <w:ind w:firstLine="567"/>
        <w:jc w:val="both"/>
      </w:pPr>
      <w:r w:rsidRPr="005C1C67">
        <w:t>а) подтверждение достоверности данных, содержащихся в отчетах и иной финансовой документации Общества;</w:t>
      </w:r>
    </w:p>
    <w:p w:rsidR="00076343" w:rsidRPr="005C1C67" w:rsidRDefault="00076343" w:rsidP="00076343">
      <w:pPr>
        <w:pStyle w:val="a3"/>
        <w:ind w:firstLine="567"/>
        <w:jc w:val="both"/>
      </w:pPr>
      <w:r w:rsidRPr="005C1C67">
        <w:t>б) информация о фактах нарушений установленного законодательством Российской Федерации порядка ведения бухгалтерского учета и предоставления финансовой отчетности, а также нарушениях законодательства при осуществлении финансово-хозяйственной деятельности.</w:t>
      </w:r>
    </w:p>
    <w:p w:rsidR="002B03A0" w:rsidRDefault="002B03A0">
      <w:pPr>
        <w:pStyle w:val="ConsPlusNormal"/>
        <w:jc w:val="both"/>
        <w:rPr>
          <w:rFonts w:ascii="Times New Roman" w:hAnsi="Times New Roman" w:cs="Times New Roman"/>
          <w:sz w:val="24"/>
          <w:szCs w:val="24"/>
        </w:rPr>
      </w:pPr>
    </w:p>
    <w:p w:rsidR="002D004B" w:rsidRPr="00C32FF0" w:rsidRDefault="002D004B">
      <w:pPr>
        <w:pStyle w:val="ConsPlusNormal"/>
        <w:jc w:val="both"/>
        <w:rPr>
          <w:rFonts w:ascii="Times New Roman" w:hAnsi="Times New Roman" w:cs="Times New Roman"/>
          <w:sz w:val="24"/>
          <w:szCs w:val="24"/>
        </w:rPr>
      </w:pPr>
    </w:p>
    <w:p w:rsidR="002B03A0" w:rsidRPr="00C32FF0" w:rsidRDefault="002B03A0">
      <w:pPr>
        <w:pStyle w:val="ConsPlusNormal"/>
        <w:jc w:val="center"/>
        <w:outlineLvl w:val="1"/>
        <w:rPr>
          <w:rFonts w:ascii="Times New Roman" w:hAnsi="Times New Roman" w:cs="Times New Roman"/>
          <w:sz w:val="24"/>
          <w:szCs w:val="24"/>
        </w:rPr>
      </w:pPr>
      <w:r w:rsidRPr="00C32FF0">
        <w:rPr>
          <w:rFonts w:ascii="Times New Roman" w:hAnsi="Times New Roman" w:cs="Times New Roman"/>
          <w:b/>
          <w:sz w:val="24"/>
          <w:szCs w:val="24"/>
        </w:rPr>
        <w:t>14. УЧЕТ, ОТЧЕТНОСТЬ, ДОКУМЕНТЫ ОБЩЕСТВА</w:t>
      </w:r>
    </w:p>
    <w:p w:rsidR="002B03A0" w:rsidRPr="00C32FF0" w:rsidRDefault="002B03A0" w:rsidP="00B11DE4">
      <w:pPr>
        <w:pStyle w:val="a3"/>
        <w:ind w:firstLine="567"/>
        <w:jc w:val="both"/>
      </w:pPr>
      <w:r w:rsidRPr="00C32FF0">
        <w:t>14.1. Общество обязано вести бухгалтерский учет и представлять финансовую отчетность в порядке, установленном Федераль</w:t>
      </w:r>
      <w:r w:rsidR="00B11DE4">
        <w:t xml:space="preserve">ного закона № </w:t>
      </w:r>
      <w:r w:rsidRPr="00C32FF0">
        <w:t>208-ФЗ "Об акционерных обществах" и иными правовыми актами Российской Федерации.</w:t>
      </w:r>
    </w:p>
    <w:p w:rsidR="002B03A0" w:rsidRPr="00C32FF0" w:rsidRDefault="002B03A0" w:rsidP="00B11DE4">
      <w:pPr>
        <w:pStyle w:val="a3"/>
        <w:ind w:firstLine="567"/>
        <w:jc w:val="both"/>
      </w:pPr>
      <w:r w:rsidRPr="00C32FF0">
        <w:t>14.2. Общество обязано хранить документы, предусмотренные Федеральным законом "Об акционерных обществах", настоящим Уставом, внутренними документами Общества, решениями общего собрания акционеров, Совета директоров, исполнительных органов Общества, а также документы, предусмотренные правовыми актами Российской Федерации.</w:t>
      </w:r>
    </w:p>
    <w:p w:rsidR="002B03A0" w:rsidRPr="00C32FF0" w:rsidRDefault="002B03A0">
      <w:pPr>
        <w:pStyle w:val="ConsPlusNormal"/>
        <w:jc w:val="both"/>
        <w:rPr>
          <w:rFonts w:ascii="Times New Roman" w:hAnsi="Times New Roman" w:cs="Times New Roman"/>
          <w:sz w:val="24"/>
          <w:szCs w:val="24"/>
        </w:rPr>
      </w:pPr>
    </w:p>
    <w:p w:rsidR="002B03A0" w:rsidRPr="00C32FF0" w:rsidRDefault="002B03A0">
      <w:pPr>
        <w:pStyle w:val="ConsPlusNormal"/>
        <w:jc w:val="center"/>
        <w:outlineLvl w:val="1"/>
        <w:rPr>
          <w:rFonts w:ascii="Times New Roman" w:hAnsi="Times New Roman" w:cs="Times New Roman"/>
          <w:sz w:val="24"/>
          <w:szCs w:val="24"/>
        </w:rPr>
      </w:pPr>
      <w:r w:rsidRPr="00C32FF0">
        <w:rPr>
          <w:rFonts w:ascii="Times New Roman" w:hAnsi="Times New Roman" w:cs="Times New Roman"/>
          <w:b/>
          <w:sz w:val="24"/>
          <w:szCs w:val="24"/>
        </w:rPr>
        <w:t>15. ИНЫЕ ПОЛОЖЕНИЯ</w:t>
      </w:r>
    </w:p>
    <w:p w:rsidR="002B03A0" w:rsidRPr="00C32FF0" w:rsidRDefault="002B03A0" w:rsidP="00B11DE4">
      <w:pPr>
        <w:pStyle w:val="a3"/>
        <w:ind w:firstLine="567"/>
        <w:jc w:val="both"/>
      </w:pPr>
      <w:r w:rsidRPr="00C32FF0">
        <w:t>15.1. При реорганизации или ликвидации Общества, а также при прекращении работ с использованием сведений, составляющих государственную тайну, Общество обязано обеспечить защиту этих сведений и их носителей. При этом носители сведений, составляющих государственную тайну, в установленном порядке уничтожаются, сдаются на архивное хранение либо передаются в другую организацию или соответствующий орган государственной власти Российской Федерации в порядке, установленном действующим законодательством Российской Федерации в области защиты государственной тайны.</w:t>
      </w:r>
    </w:p>
    <w:sectPr w:rsidR="002B03A0" w:rsidRPr="00C32FF0" w:rsidSect="00464BC4">
      <w:headerReference w:type="default"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8D5" w:rsidRDefault="001668D5" w:rsidP="006D7FA6">
      <w:pPr>
        <w:spacing w:after="0" w:line="240" w:lineRule="auto"/>
      </w:pPr>
      <w:r>
        <w:separator/>
      </w:r>
    </w:p>
  </w:endnote>
  <w:endnote w:type="continuationSeparator" w:id="0">
    <w:p w:rsidR="001668D5" w:rsidRDefault="001668D5" w:rsidP="006D7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7842586"/>
      <w:docPartObj>
        <w:docPartGallery w:val="Page Numbers (Bottom of Page)"/>
        <w:docPartUnique/>
      </w:docPartObj>
    </w:sdtPr>
    <w:sdtEndPr>
      <w:rPr>
        <w:rFonts w:ascii="Times New Roman" w:hAnsi="Times New Roman" w:cs="Times New Roman"/>
      </w:rPr>
    </w:sdtEndPr>
    <w:sdtContent>
      <w:p w:rsidR="00464BC4" w:rsidRPr="00464BC4" w:rsidRDefault="00464BC4">
        <w:pPr>
          <w:pStyle w:val="a6"/>
          <w:jc w:val="right"/>
          <w:rPr>
            <w:rFonts w:ascii="Times New Roman" w:hAnsi="Times New Roman" w:cs="Times New Roman"/>
          </w:rPr>
        </w:pPr>
        <w:r w:rsidRPr="00464BC4">
          <w:rPr>
            <w:rFonts w:ascii="Times New Roman" w:hAnsi="Times New Roman" w:cs="Times New Roman"/>
          </w:rPr>
          <w:fldChar w:fldCharType="begin"/>
        </w:r>
        <w:r w:rsidRPr="00464BC4">
          <w:rPr>
            <w:rFonts w:ascii="Times New Roman" w:hAnsi="Times New Roman" w:cs="Times New Roman"/>
          </w:rPr>
          <w:instrText>PAGE   \* MERGEFORMAT</w:instrText>
        </w:r>
        <w:r w:rsidRPr="00464BC4">
          <w:rPr>
            <w:rFonts w:ascii="Times New Roman" w:hAnsi="Times New Roman" w:cs="Times New Roman"/>
          </w:rPr>
          <w:fldChar w:fldCharType="separate"/>
        </w:r>
        <w:r w:rsidR="00C01D1B">
          <w:rPr>
            <w:rFonts w:ascii="Times New Roman" w:hAnsi="Times New Roman" w:cs="Times New Roman"/>
            <w:noProof/>
          </w:rPr>
          <w:t>4</w:t>
        </w:r>
        <w:r w:rsidRPr="00464BC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8D5" w:rsidRDefault="001668D5" w:rsidP="006D7FA6">
      <w:pPr>
        <w:spacing w:after="0" w:line="240" w:lineRule="auto"/>
      </w:pPr>
      <w:r>
        <w:separator/>
      </w:r>
    </w:p>
  </w:footnote>
  <w:footnote w:type="continuationSeparator" w:id="0">
    <w:p w:rsidR="001668D5" w:rsidRDefault="001668D5" w:rsidP="006D7FA6">
      <w:pPr>
        <w:spacing w:after="0" w:line="240" w:lineRule="auto"/>
      </w:pPr>
      <w:r>
        <w:continuationSeparator/>
      </w:r>
    </w:p>
  </w:footnote>
  <w:footnote w:id="1">
    <w:p w:rsidR="00076343" w:rsidRDefault="00076343" w:rsidP="00076343">
      <w:pPr>
        <w:pStyle w:val="a8"/>
        <w:jc w:val="both"/>
      </w:pPr>
      <w:r>
        <w:rPr>
          <w:rStyle w:val="aa"/>
        </w:rPr>
        <w:footnoteRef/>
      </w:r>
      <w:r>
        <w:t xml:space="preserve"> </w:t>
      </w:r>
      <w:r>
        <w:rPr>
          <w:rFonts w:ascii="Times New Roman" w:hAnsi="Times New Roman" w:cs="Times New Roman"/>
        </w:rPr>
        <w:t>В</w:t>
      </w:r>
      <w:r w:rsidRPr="005C1C67">
        <w:rPr>
          <w:rFonts w:ascii="Times New Roman" w:hAnsi="Times New Roman" w:cs="Times New Roman"/>
        </w:rPr>
        <w:t xml:space="preserve">ыбывшими членами ревизионной комиссии являются: умерший член ревизионной комиссии; или член ревизионной комиссии решением суда ограниченный в дееспособности, признанный недееспособным; член ревизионной комиссии, уведомивший в письменной форме заблаговременно (не </w:t>
      </w:r>
      <w:proofErr w:type="gramStart"/>
      <w:r w:rsidRPr="005C1C67">
        <w:rPr>
          <w:rFonts w:ascii="Times New Roman" w:hAnsi="Times New Roman" w:cs="Times New Roman"/>
        </w:rPr>
        <w:t>позднее</w:t>
      </w:r>
      <w:proofErr w:type="gramEnd"/>
      <w:r w:rsidRPr="005C1C67">
        <w:rPr>
          <w:rFonts w:ascii="Times New Roman" w:hAnsi="Times New Roman" w:cs="Times New Roman"/>
        </w:rPr>
        <w:t xml:space="preserve"> чем за 30 дней до даты завершения проверки (ревизии) Общество и председателя ревизионной комиссии/акционеров Общества об отказе от своих полномочий</w:t>
      </w:r>
      <w:r>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FA6" w:rsidRDefault="006D7FA6">
    <w:pPr>
      <w:pStyle w:val="a4"/>
      <w:jc w:val="right"/>
    </w:pPr>
  </w:p>
  <w:p w:rsidR="006D7FA6" w:rsidRDefault="006D7F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360B9"/>
    <w:multiLevelType w:val="singleLevel"/>
    <w:tmpl w:val="8F4E08D8"/>
    <w:lvl w:ilvl="0">
      <w:start w:val="3"/>
      <w:numFmt w:val="bullet"/>
      <w:lvlText w:val="-"/>
      <w:lvlJc w:val="left"/>
      <w:pPr>
        <w:tabs>
          <w:tab w:val="num" w:pos="360"/>
        </w:tabs>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3A0"/>
    <w:rsid w:val="00005A8B"/>
    <w:rsid w:val="000138DB"/>
    <w:rsid w:val="00072178"/>
    <w:rsid w:val="00076343"/>
    <w:rsid w:val="000775BC"/>
    <w:rsid w:val="00085899"/>
    <w:rsid w:val="000B6761"/>
    <w:rsid w:val="000D4711"/>
    <w:rsid w:val="000D6D74"/>
    <w:rsid w:val="000E0F08"/>
    <w:rsid w:val="000E2764"/>
    <w:rsid w:val="00120AAD"/>
    <w:rsid w:val="00132497"/>
    <w:rsid w:val="00133FEE"/>
    <w:rsid w:val="001668D5"/>
    <w:rsid w:val="00167558"/>
    <w:rsid w:val="00185202"/>
    <w:rsid w:val="001C765A"/>
    <w:rsid w:val="001C7B41"/>
    <w:rsid w:val="001D02F8"/>
    <w:rsid w:val="001D3250"/>
    <w:rsid w:val="001E3506"/>
    <w:rsid w:val="001F4769"/>
    <w:rsid w:val="00222A43"/>
    <w:rsid w:val="0023135A"/>
    <w:rsid w:val="002359C9"/>
    <w:rsid w:val="002B03A0"/>
    <w:rsid w:val="002D004B"/>
    <w:rsid w:val="002D4EBA"/>
    <w:rsid w:val="003006DC"/>
    <w:rsid w:val="003022A7"/>
    <w:rsid w:val="00303053"/>
    <w:rsid w:val="00317EF8"/>
    <w:rsid w:val="00320ED8"/>
    <w:rsid w:val="00330AF4"/>
    <w:rsid w:val="00331AF2"/>
    <w:rsid w:val="0039334D"/>
    <w:rsid w:val="003B328E"/>
    <w:rsid w:val="003E7E22"/>
    <w:rsid w:val="003F2012"/>
    <w:rsid w:val="00401929"/>
    <w:rsid w:val="00440F69"/>
    <w:rsid w:val="00464BC4"/>
    <w:rsid w:val="00480925"/>
    <w:rsid w:val="00486588"/>
    <w:rsid w:val="0049771F"/>
    <w:rsid w:val="004B582C"/>
    <w:rsid w:val="004F5862"/>
    <w:rsid w:val="005204A3"/>
    <w:rsid w:val="00542FC5"/>
    <w:rsid w:val="00545A90"/>
    <w:rsid w:val="00555E85"/>
    <w:rsid w:val="00563279"/>
    <w:rsid w:val="005644D8"/>
    <w:rsid w:val="005828DC"/>
    <w:rsid w:val="005A7C87"/>
    <w:rsid w:val="005B7853"/>
    <w:rsid w:val="005C1C67"/>
    <w:rsid w:val="00611475"/>
    <w:rsid w:val="00621E2A"/>
    <w:rsid w:val="006953D8"/>
    <w:rsid w:val="00695F91"/>
    <w:rsid w:val="006B1564"/>
    <w:rsid w:val="006C5604"/>
    <w:rsid w:val="006C6065"/>
    <w:rsid w:val="006D1E94"/>
    <w:rsid w:val="006D6F56"/>
    <w:rsid w:val="006D7FA6"/>
    <w:rsid w:val="006E1730"/>
    <w:rsid w:val="00714E8D"/>
    <w:rsid w:val="00723D6F"/>
    <w:rsid w:val="00757F18"/>
    <w:rsid w:val="00771003"/>
    <w:rsid w:val="00785A95"/>
    <w:rsid w:val="007D1C66"/>
    <w:rsid w:val="007D7872"/>
    <w:rsid w:val="007F7537"/>
    <w:rsid w:val="00807A71"/>
    <w:rsid w:val="00836488"/>
    <w:rsid w:val="00865FA9"/>
    <w:rsid w:val="00876A17"/>
    <w:rsid w:val="008D71E4"/>
    <w:rsid w:val="008E6E69"/>
    <w:rsid w:val="008F34A2"/>
    <w:rsid w:val="00906C47"/>
    <w:rsid w:val="00950B78"/>
    <w:rsid w:val="009579EE"/>
    <w:rsid w:val="00962F86"/>
    <w:rsid w:val="009763C1"/>
    <w:rsid w:val="009B6B1A"/>
    <w:rsid w:val="009B7740"/>
    <w:rsid w:val="009C235F"/>
    <w:rsid w:val="00A02BC5"/>
    <w:rsid w:val="00A065FD"/>
    <w:rsid w:val="00A650DD"/>
    <w:rsid w:val="00AA0F62"/>
    <w:rsid w:val="00AF192E"/>
    <w:rsid w:val="00B077EB"/>
    <w:rsid w:val="00B11DE4"/>
    <w:rsid w:val="00B35A33"/>
    <w:rsid w:val="00B92AC9"/>
    <w:rsid w:val="00BC611E"/>
    <w:rsid w:val="00BE3129"/>
    <w:rsid w:val="00C01D1B"/>
    <w:rsid w:val="00C07197"/>
    <w:rsid w:val="00C32FF0"/>
    <w:rsid w:val="00C74D58"/>
    <w:rsid w:val="00CE2D5D"/>
    <w:rsid w:val="00D35A7B"/>
    <w:rsid w:val="00D601FE"/>
    <w:rsid w:val="00D75CC1"/>
    <w:rsid w:val="00DA2CC1"/>
    <w:rsid w:val="00DA4B7C"/>
    <w:rsid w:val="00DE317F"/>
    <w:rsid w:val="00DF664E"/>
    <w:rsid w:val="00E01F87"/>
    <w:rsid w:val="00E12BCD"/>
    <w:rsid w:val="00E37A28"/>
    <w:rsid w:val="00E8707C"/>
    <w:rsid w:val="00EC36FD"/>
    <w:rsid w:val="00EC41FB"/>
    <w:rsid w:val="00EF3BE2"/>
    <w:rsid w:val="00F361AF"/>
    <w:rsid w:val="00F52D25"/>
    <w:rsid w:val="00F75144"/>
    <w:rsid w:val="00FD086F"/>
    <w:rsid w:val="00FD1784"/>
    <w:rsid w:val="00FE0D28"/>
    <w:rsid w:val="00FF5F7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03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B03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B03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B03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B03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B03A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B03A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B03A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uiPriority w:val="1"/>
    <w:qFormat/>
    <w:rsid w:val="00085899"/>
    <w:pPr>
      <w:spacing w:after="0"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6D7FA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7FA6"/>
  </w:style>
  <w:style w:type="paragraph" w:styleId="a6">
    <w:name w:val="footer"/>
    <w:basedOn w:val="a"/>
    <w:link w:val="a7"/>
    <w:uiPriority w:val="99"/>
    <w:unhideWhenUsed/>
    <w:rsid w:val="006D7FA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7FA6"/>
  </w:style>
  <w:style w:type="paragraph" w:styleId="a8">
    <w:name w:val="footnote text"/>
    <w:basedOn w:val="a"/>
    <w:link w:val="a9"/>
    <w:uiPriority w:val="99"/>
    <w:semiHidden/>
    <w:unhideWhenUsed/>
    <w:rsid w:val="002D004B"/>
    <w:pPr>
      <w:spacing w:after="0" w:line="240" w:lineRule="auto"/>
    </w:pPr>
    <w:rPr>
      <w:sz w:val="20"/>
      <w:szCs w:val="20"/>
    </w:rPr>
  </w:style>
  <w:style w:type="character" w:customStyle="1" w:styleId="a9">
    <w:name w:val="Текст сноски Знак"/>
    <w:basedOn w:val="a0"/>
    <w:link w:val="a8"/>
    <w:uiPriority w:val="99"/>
    <w:semiHidden/>
    <w:rsid w:val="002D004B"/>
    <w:rPr>
      <w:sz w:val="20"/>
      <w:szCs w:val="20"/>
    </w:rPr>
  </w:style>
  <w:style w:type="character" w:styleId="aa">
    <w:name w:val="footnote reference"/>
    <w:basedOn w:val="a0"/>
    <w:uiPriority w:val="99"/>
    <w:semiHidden/>
    <w:unhideWhenUsed/>
    <w:rsid w:val="002D004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03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B03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B03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B03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B03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B03A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B03A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B03A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uiPriority w:val="1"/>
    <w:qFormat/>
    <w:rsid w:val="00085899"/>
    <w:pPr>
      <w:spacing w:after="0"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6D7FA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7FA6"/>
  </w:style>
  <w:style w:type="paragraph" w:styleId="a6">
    <w:name w:val="footer"/>
    <w:basedOn w:val="a"/>
    <w:link w:val="a7"/>
    <w:uiPriority w:val="99"/>
    <w:unhideWhenUsed/>
    <w:rsid w:val="006D7FA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7FA6"/>
  </w:style>
  <w:style w:type="paragraph" w:styleId="a8">
    <w:name w:val="footnote text"/>
    <w:basedOn w:val="a"/>
    <w:link w:val="a9"/>
    <w:uiPriority w:val="99"/>
    <w:semiHidden/>
    <w:unhideWhenUsed/>
    <w:rsid w:val="002D004B"/>
    <w:pPr>
      <w:spacing w:after="0" w:line="240" w:lineRule="auto"/>
    </w:pPr>
    <w:rPr>
      <w:sz w:val="20"/>
      <w:szCs w:val="20"/>
    </w:rPr>
  </w:style>
  <w:style w:type="character" w:customStyle="1" w:styleId="a9">
    <w:name w:val="Текст сноски Знак"/>
    <w:basedOn w:val="a0"/>
    <w:link w:val="a8"/>
    <w:uiPriority w:val="99"/>
    <w:semiHidden/>
    <w:rsid w:val="002D004B"/>
    <w:rPr>
      <w:sz w:val="20"/>
      <w:szCs w:val="20"/>
    </w:rPr>
  </w:style>
  <w:style w:type="character" w:styleId="aa">
    <w:name w:val="footnote reference"/>
    <w:basedOn w:val="a0"/>
    <w:uiPriority w:val="99"/>
    <w:semiHidden/>
    <w:unhideWhenUsed/>
    <w:rsid w:val="002D00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E316A-E61B-4753-9D1E-ED749AF8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18</Pages>
  <Words>7933</Words>
  <Characters>45219</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Мухтарулин Сергей Валерьевич</dc:creator>
  <cp:lastModifiedBy>Hewlett-Packard Company</cp:lastModifiedBy>
  <cp:revision>6</cp:revision>
  <cp:lastPrinted>2022-08-25T14:04:00Z</cp:lastPrinted>
  <dcterms:created xsi:type="dcterms:W3CDTF">2022-09-15T12:24:00Z</dcterms:created>
  <dcterms:modified xsi:type="dcterms:W3CDTF">2022-10-06T05:21:00Z</dcterms:modified>
</cp:coreProperties>
</file>